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3610" w14:textId="0922565F" w:rsidR="00313254" w:rsidRPr="006E43F2" w:rsidRDefault="00313254" w:rsidP="00313254">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Pr>
          <w:rFonts w:ascii="Times New Roman" w:eastAsiaTheme="majorEastAsia" w:hAnsi="Times New Roman" w:cs="Times New Roman"/>
          <w:b/>
          <w:lang w:val="lt-LT" w:eastAsia="lt-LT"/>
        </w:rPr>
        <w:t>S</w:t>
      </w:r>
      <w:r w:rsidR="001C1A4A">
        <w:rPr>
          <w:rFonts w:ascii="Times New Roman" w:eastAsiaTheme="majorEastAsia" w:hAnsi="Times New Roman" w:cs="Times New Roman"/>
          <w:b/>
          <w:lang w:val="lt-LT" w:eastAsia="lt-LT"/>
        </w:rPr>
        <w:t>utarties</w:t>
      </w:r>
      <w:r w:rsidRPr="006E43F2">
        <w:rPr>
          <w:rFonts w:ascii="Times New Roman" w:eastAsiaTheme="majorEastAsia" w:hAnsi="Times New Roman" w:cs="Times New Roman"/>
          <w:b/>
          <w:lang w:val="lt-LT" w:eastAsia="lt-LT"/>
        </w:rPr>
        <w:t xml:space="preserve"> priedas </w:t>
      </w:r>
      <w:r w:rsidR="007C6434">
        <w:rPr>
          <w:rFonts w:ascii="Times New Roman" w:eastAsiaTheme="majorEastAsia" w:hAnsi="Times New Roman" w:cs="Times New Roman"/>
          <w:b/>
          <w:lang w:val="lt-LT" w:eastAsia="lt-LT"/>
        </w:rPr>
        <w:t xml:space="preserve">Nr. 1 </w:t>
      </w:r>
      <w:r w:rsidRPr="006E43F2">
        <w:rPr>
          <w:rFonts w:ascii="Times New Roman" w:eastAsiaTheme="majorEastAsia" w:hAnsi="Times New Roman" w:cs="Times New Roman"/>
          <w:b/>
          <w:lang w:val="lt-LT" w:eastAsia="lt-LT"/>
        </w:rPr>
        <w:t>„Techninė specifikacija“</w:t>
      </w:r>
    </w:p>
    <w:p w14:paraId="55E905F3" w14:textId="5F89EEA9" w:rsidR="0046114E" w:rsidRPr="00622F0C" w:rsidRDefault="0046114E" w:rsidP="006479B1">
      <w:pPr>
        <w:suppressAutoHyphens/>
        <w:spacing w:after="120"/>
        <w:rPr>
          <w:rFonts w:ascii="Times New Roman" w:eastAsia="Times New Roman" w:hAnsi="Times New Roman" w:cs="Times New Roman"/>
          <w:b/>
          <w:color w:val="000000"/>
          <w:sz w:val="28"/>
          <w:lang w:val="lt-LT" w:eastAsia="zh-CN"/>
        </w:rPr>
      </w:pPr>
    </w:p>
    <w:p w14:paraId="2A3DA517" w14:textId="064F2E7F" w:rsidR="00E04A95" w:rsidRDefault="00AD7B45" w:rsidP="00AD7B45">
      <w:pPr>
        <w:jc w:val="center"/>
        <w:rPr>
          <w:rFonts w:asciiTheme="majorBidi" w:eastAsiaTheme="minorHAnsi" w:hAnsiTheme="majorBidi" w:cstheme="majorBidi"/>
          <w:b/>
          <w:color w:val="000000" w:themeColor="text1"/>
          <w:lang w:val="fr-FR"/>
        </w:rPr>
      </w:pPr>
      <w:proofErr w:type="spellStart"/>
      <w:r w:rsidRPr="00AD7B45">
        <w:rPr>
          <w:rFonts w:ascii="Times New Roman" w:hAnsi="Times New Roman" w:cs="Times New Roman"/>
          <w:b/>
          <w:sz w:val="28"/>
          <w:szCs w:val="28"/>
          <w:lang w:eastAsia="lt-LT"/>
        </w:rPr>
        <w:t>Laboratorinis</w:t>
      </w:r>
      <w:proofErr w:type="spellEnd"/>
      <w:r w:rsidRPr="00AD7B45">
        <w:rPr>
          <w:rFonts w:ascii="Times New Roman" w:hAnsi="Times New Roman" w:cs="Times New Roman"/>
          <w:b/>
          <w:sz w:val="28"/>
          <w:szCs w:val="28"/>
          <w:lang w:eastAsia="lt-LT"/>
        </w:rPr>
        <w:t xml:space="preserve"> </w:t>
      </w:r>
      <w:proofErr w:type="spellStart"/>
      <w:r w:rsidRPr="00AD7B45">
        <w:rPr>
          <w:rFonts w:ascii="Times New Roman" w:hAnsi="Times New Roman" w:cs="Times New Roman"/>
          <w:b/>
          <w:sz w:val="28"/>
          <w:szCs w:val="28"/>
          <w:lang w:eastAsia="lt-LT"/>
        </w:rPr>
        <w:t>šaldytuvas</w:t>
      </w:r>
      <w:proofErr w:type="spellEnd"/>
    </w:p>
    <w:p w14:paraId="33833836" w14:textId="77777777" w:rsidR="00025657" w:rsidRPr="006479B1" w:rsidRDefault="00025657" w:rsidP="00025657">
      <w:pPr>
        <w:jc w:val="center"/>
        <w:rPr>
          <w:rFonts w:ascii="Times New Roman" w:hAnsi="Times New Roman" w:cs="Times New Roman"/>
          <w:bCs/>
          <w:color w:val="000000" w:themeColor="text1"/>
          <w:lang w:val="fr-FR"/>
        </w:rPr>
      </w:pPr>
      <w:r w:rsidRPr="006479B1">
        <w:rPr>
          <w:rFonts w:ascii="Times New Roman" w:hAnsi="Times New Roman" w:cs="Times New Roman"/>
          <w:bCs/>
          <w:color w:val="000000" w:themeColor="text1"/>
          <w:lang w:val="fr-FR"/>
        </w:rPr>
        <w:t>BENDRIEJI REIKALAVIMAI</w:t>
      </w:r>
    </w:p>
    <w:p w14:paraId="2379B919" w14:textId="77777777" w:rsidR="001422D3" w:rsidRDefault="001422D3" w:rsidP="00E04A95">
      <w:pPr>
        <w:rPr>
          <w:rFonts w:asciiTheme="majorBidi" w:eastAsiaTheme="minorHAnsi" w:hAnsiTheme="majorBidi" w:cstheme="majorBidi"/>
          <w:b/>
          <w:color w:val="000000" w:themeColor="text1"/>
          <w:lang w:val="fr-FR"/>
        </w:rPr>
      </w:pPr>
    </w:p>
    <w:p w14:paraId="6D0E4489" w14:textId="1510B414" w:rsidR="00D16D0F" w:rsidRPr="005A6386" w:rsidRDefault="00D16D0F" w:rsidP="00D16D0F">
      <w:pPr>
        <w:ind w:firstLine="720"/>
        <w:jc w:val="both"/>
        <w:rPr>
          <w:rFonts w:ascii="Times New Roman" w:hAnsi="Times New Roman" w:cs="Times New Roman"/>
          <w:color w:val="000000" w:themeColor="text1"/>
          <w:lang w:val="lt-LT"/>
        </w:rPr>
      </w:pPr>
      <w:bookmarkStart w:id="0" w:name="_Hlk125995986"/>
      <w:r w:rsidRPr="00517DE6">
        <w:rPr>
          <w:rFonts w:ascii="Times New Roman" w:hAnsi="Times New Roman" w:cs="Times New Roman"/>
          <w:lang w:val="lt-LT"/>
        </w:rPr>
        <w:t>Kauno technologijos universitetas</w:t>
      </w:r>
      <w:r w:rsidR="00F44976">
        <w:rPr>
          <w:rFonts w:ascii="Times New Roman" w:hAnsi="Times New Roman" w:cs="Times New Roman"/>
          <w:lang w:val="lt-LT"/>
        </w:rPr>
        <w:t xml:space="preserve"> </w:t>
      </w:r>
      <w:r w:rsidR="00F44976" w:rsidRPr="007360BD">
        <w:rPr>
          <w:rFonts w:ascii="Times New Roman" w:hAnsi="Times New Roman" w:cs="Times New Roman"/>
          <w:lang w:val="lt-LT"/>
        </w:rPr>
        <w:t>(toliau – KTU/Perkančioji organizacija/pirkėjas)</w:t>
      </w:r>
      <w:r w:rsidR="00F44976">
        <w:rPr>
          <w:rFonts w:ascii="Times New Roman" w:hAnsi="Times New Roman" w:cs="Times New Roman"/>
          <w:lang w:val="lt-LT"/>
        </w:rPr>
        <w:t xml:space="preserve">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5D1F6973" w14:textId="7E398D6D" w:rsidR="003A0BCB" w:rsidRDefault="00696EA0" w:rsidP="00472E29">
      <w:pPr>
        <w:tabs>
          <w:tab w:val="left" w:pos="426"/>
        </w:tabs>
        <w:ind w:firstLine="567"/>
        <w:jc w:val="both"/>
        <w:rPr>
          <w:rFonts w:ascii="Times New Roman" w:hAnsi="Times New Roman" w:cs="Times New Roman"/>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AD7B45">
        <w:rPr>
          <w:rFonts w:ascii="Times New Roman" w:hAnsi="Times New Roman" w:cs="Times New Roman"/>
          <w:lang w:val="lt-LT"/>
        </w:rPr>
        <w:t>l</w:t>
      </w:r>
      <w:r w:rsidR="00AD7B45" w:rsidRPr="00AD7B45">
        <w:rPr>
          <w:rFonts w:ascii="Times New Roman" w:hAnsi="Times New Roman" w:cs="Times New Roman"/>
          <w:lang w:val="lt-LT"/>
        </w:rPr>
        <w:t>aboratorinis šaldytuvas</w:t>
      </w:r>
      <w:r w:rsidR="00D16D0F">
        <w:rPr>
          <w:rFonts w:ascii="Times New Roman" w:hAnsi="Times New Roman" w:cs="Times New Roman"/>
          <w:lang w:val="lt-LT"/>
        </w:rPr>
        <w:t>,</w:t>
      </w:r>
      <w:r w:rsidR="00D16D0F" w:rsidRPr="00D16D0F">
        <w:rPr>
          <w:rFonts w:ascii="Times New Roman" w:hAnsi="Times New Roman" w:cs="Times New Roman"/>
          <w:lang w:val="lt-LT"/>
        </w:rPr>
        <w:t xml:space="preserve"> </w:t>
      </w:r>
      <w:r w:rsidR="00D16D0F" w:rsidRPr="00D20005">
        <w:rPr>
          <w:rFonts w:ascii="Times New Roman" w:hAnsi="Times New Roman" w:cs="Times New Roman"/>
          <w:lang w:val="lt-LT"/>
        </w:rPr>
        <w:t>K</w:t>
      </w:r>
      <w:r w:rsidR="008E3E57">
        <w:rPr>
          <w:rFonts w:ascii="Times New Roman" w:hAnsi="Times New Roman" w:cs="Times New Roman"/>
          <w:lang w:val="lt-LT"/>
        </w:rPr>
        <w:t xml:space="preserve">TU </w:t>
      </w:r>
      <w:r w:rsidR="00D16D0F" w:rsidRPr="00C731E2">
        <w:rPr>
          <w:rFonts w:ascii="Times New Roman" w:hAnsi="Times New Roman" w:cs="Times New Roman"/>
          <w:lang w:val="lt-LT"/>
        </w:rPr>
        <w:t xml:space="preserve">kuriamam </w:t>
      </w:r>
      <w:proofErr w:type="spellStart"/>
      <w:r w:rsidR="00D16D0F" w:rsidRPr="00C731E2">
        <w:rPr>
          <w:rFonts w:ascii="Times New Roman" w:hAnsi="Times New Roman" w:cs="Times New Roman"/>
          <w:lang w:val="lt-LT"/>
        </w:rPr>
        <w:t>SmartEcoTech</w:t>
      </w:r>
      <w:proofErr w:type="spellEnd"/>
      <w:r w:rsidR="00D16D0F" w:rsidRPr="00C731E2">
        <w:rPr>
          <w:rFonts w:ascii="Times New Roman" w:hAnsi="Times New Roman" w:cs="Times New Roman"/>
          <w:lang w:val="lt-LT"/>
        </w:rPr>
        <w:t xml:space="preserve"> kompetencijų centrui („Sumani ir klimatui neutrali Lietuva“) </w:t>
      </w:r>
      <w:r w:rsidR="003A0BCB" w:rsidRPr="00C731E2">
        <w:rPr>
          <w:rFonts w:ascii="Times New Roman" w:hAnsi="Times New Roman" w:cs="Times New Roman"/>
          <w:lang w:val="lt-LT"/>
        </w:rPr>
        <w:t xml:space="preserve">(toliau </w:t>
      </w:r>
      <w:r w:rsidR="003A0BCB">
        <w:rPr>
          <w:rFonts w:ascii="Times New Roman" w:hAnsi="Times New Roman" w:cs="Times New Roman"/>
          <w:lang w:val="lt-LT"/>
        </w:rPr>
        <w:t xml:space="preserve">- </w:t>
      </w:r>
      <w:r w:rsidR="003A0BCB" w:rsidRPr="00C731E2">
        <w:rPr>
          <w:rFonts w:ascii="Times New Roman" w:hAnsi="Times New Roman" w:cs="Times New Roman"/>
          <w:lang w:val="lt-LT"/>
        </w:rPr>
        <w:t>prekė).</w:t>
      </w:r>
    </w:p>
    <w:p w14:paraId="0F86B3C9" w14:textId="26CBE14D" w:rsidR="00472E29" w:rsidRDefault="00472E29" w:rsidP="00472E29">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 xml:space="preserve">žodyną: </w:t>
      </w:r>
      <w:r w:rsidR="00AD7B45" w:rsidRPr="00AD7B45">
        <w:rPr>
          <w:rFonts w:ascii="Times New Roman" w:hAnsi="Times New Roman" w:cs="Times New Roman"/>
          <w:color w:val="000000" w:themeColor="text1"/>
          <w:lang w:val="lt-LT"/>
        </w:rPr>
        <w:t>42513200-7</w:t>
      </w:r>
      <w:r w:rsidR="00532AD0">
        <w:rPr>
          <w:rFonts w:ascii="Times New Roman" w:hAnsi="Times New Roman" w:cs="Times New Roman"/>
          <w:color w:val="000000" w:themeColor="text1"/>
          <w:lang w:val="lt-LT"/>
        </w:rPr>
        <w:t xml:space="preserve">, </w:t>
      </w:r>
      <w:r w:rsidR="00AD7B45" w:rsidRPr="00AD7B45">
        <w:rPr>
          <w:rFonts w:ascii="Times New Roman" w:hAnsi="Times New Roman" w:cs="Times New Roman"/>
          <w:color w:val="000000" w:themeColor="text1"/>
          <w:lang w:val="lt-LT"/>
        </w:rPr>
        <w:t>Šaldymo įrenginiai</w:t>
      </w:r>
      <w:r w:rsidR="00EA4158">
        <w:rPr>
          <w:rFonts w:ascii="Times New Roman" w:hAnsi="Times New Roman" w:cs="Times New Roman"/>
          <w:color w:val="000000" w:themeColor="text1"/>
          <w:lang w:val="lt-LT"/>
        </w:rPr>
        <w:t>.</w:t>
      </w:r>
    </w:p>
    <w:p w14:paraId="69332104" w14:textId="30CC25DA" w:rsidR="001507A5" w:rsidRDefault="001507A5" w:rsidP="001507A5">
      <w:pPr>
        <w:tabs>
          <w:tab w:val="left" w:pos="426"/>
        </w:tabs>
        <w:ind w:firstLine="567"/>
        <w:jc w:val="both"/>
        <w:rPr>
          <w:rFonts w:ascii="Times New Roman" w:hAnsi="Times New Roman" w:cs="Times New Roman"/>
          <w:color w:val="000000" w:themeColor="text1"/>
          <w:lang w:val="lt-LT"/>
        </w:rPr>
      </w:pPr>
      <w:r w:rsidRPr="00C43A96">
        <w:rPr>
          <w:rFonts w:ascii="Times New Roman" w:hAnsi="Times New Roman" w:cs="Times New Roman"/>
          <w:color w:val="000000" w:themeColor="text1"/>
          <w:lang w:val="lt-LT"/>
        </w:rPr>
        <w:t>Pirkimo objektas į dalis neskaidomas.</w:t>
      </w:r>
      <w:r w:rsidR="00C43A96" w:rsidRPr="00C43A96">
        <w:rPr>
          <w:rFonts w:ascii="Times New Roman" w:hAnsi="Times New Roman" w:cs="Times New Roman"/>
          <w:color w:val="000000" w:themeColor="text1"/>
          <w:lang w:val="lt-LT"/>
        </w:rPr>
        <w:t xml:space="preserve"> </w:t>
      </w:r>
      <w:proofErr w:type="spellStart"/>
      <w:r w:rsidR="00C43A96" w:rsidRPr="00C43A96">
        <w:rPr>
          <w:rFonts w:ascii="Times New Roman" w:hAnsi="Times New Roman" w:cs="Times New Roman"/>
          <w:color w:val="000000" w:themeColor="text1"/>
        </w:rPr>
        <w:t>Pirkimo</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objektas</w:t>
      </w:r>
      <w:proofErr w:type="spellEnd"/>
      <w:r w:rsidR="00C43A96" w:rsidRPr="00C43A96">
        <w:rPr>
          <w:rFonts w:ascii="Times New Roman" w:hAnsi="Times New Roman" w:cs="Times New Roman"/>
          <w:color w:val="000000" w:themeColor="text1"/>
        </w:rPr>
        <w:t xml:space="preserve"> į </w:t>
      </w:r>
      <w:proofErr w:type="spellStart"/>
      <w:r w:rsidR="00C43A96" w:rsidRPr="00C43A96">
        <w:rPr>
          <w:rFonts w:ascii="Times New Roman" w:hAnsi="Times New Roman" w:cs="Times New Roman"/>
          <w:color w:val="000000" w:themeColor="text1"/>
        </w:rPr>
        <w:t>dalis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neskaidomas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nes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perkamos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sistemos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dalys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turi</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būti</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tarpusavyje</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suderintos</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valdomos</w:t>
      </w:r>
      <w:proofErr w:type="spellEnd"/>
      <w:r w:rsidR="00C43A96" w:rsidRPr="00C43A96">
        <w:rPr>
          <w:rFonts w:ascii="Times New Roman" w:hAnsi="Times New Roman" w:cs="Times New Roman"/>
          <w:color w:val="000000" w:themeColor="text1"/>
        </w:rPr>
        <w:t xml:space="preserve"> ta </w:t>
      </w:r>
      <w:proofErr w:type="spellStart"/>
      <w:r w:rsidR="00C43A96" w:rsidRPr="00C43A96">
        <w:rPr>
          <w:rFonts w:ascii="Times New Roman" w:hAnsi="Times New Roman" w:cs="Times New Roman"/>
          <w:color w:val="000000" w:themeColor="text1"/>
        </w:rPr>
        <w:t>pačia</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programine</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įranga</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užtikrinant</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tyrimų</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funkcionalumą</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ir</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nuoseklų</w:t>
      </w:r>
      <w:proofErr w:type="spellEnd"/>
      <w:r w:rsidR="00C43A96" w:rsidRPr="00C43A96">
        <w:rPr>
          <w:rFonts w:ascii="Times New Roman" w:hAnsi="Times New Roman" w:cs="Times New Roman"/>
          <w:color w:val="000000" w:themeColor="text1"/>
        </w:rPr>
        <w:t xml:space="preserve"> </w:t>
      </w:r>
      <w:proofErr w:type="spellStart"/>
      <w:r w:rsidR="00C43A96" w:rsidRPr="00C43A96">
        <w:rPr>
          <w:rFonts w:ascii="Times New Roman" w:hAnsi="Times New Roman" w:cs="Times New Roman"/>
          <w:color w:val="000000" w:themeColor="text1"/>
        </w:rPr>
        <w:t>darbą</w:t>
      </w:r>
      <w:proofErr w:type="spellEnd"/>
      <w:r w:rsidR="00C43A96" w:rsidRPr="00C43A96">
        <w:rPr>
          <w:rFonts w:ascii="Times New Roman" w:hAnsi="Times New Roman" w:cs="Times New Roman"/>
          <w:color w:val="000000" w:themeColor="text1"/>
        </w:rPr>
        <w:t>.</w:t>
      </w:r>
      <w:r w:rsidR="00C43A96" w:rsidRPr="00C43A96">
        <w:rPr>
          <w:rFonts w:ascii="Times New Roman" w:hAnsi="Times New Roman" w:cs="Times New Roman"/>
          <w:i/>
          <w:iCs/>
          <w:color w:val="000000" w:themeColor="text1"/>
        </w:rPr>
        <w:t xml:space="preserve">  </w:t>
      </w:r>
    </w:p>
    <w:p w14:paraId="291D8595" w14:textId="1DF41508" w:rsidR="001A3A26" w:rsidRPr="00EC5467" w:rsidRDefault="001A3A26" w:rsidP="001A3A26">
      <w:pPr>
        <w:tabs>
          <w:tab w:val="left" w:pos="426"/>
        </w:tabs>
        <w:ind w:firstLine="567"/>
        <w:jc w:val="both"/>
        <w:rPr>
          <w:rFonts w:ascii="Times New Roman" w:hAnsi="Times New Roman" w:cs="Times New Roman"/>
          <w:color w:val="000000" w:themeColor="text1"/>
          <w:lang w:val="lt-LT"/>
        </w:rPr>
      </w:pPr>
      <w:r w:rsidRPr="00823B2C">
        <w:rPr>
          <w:rFonts w:ascii="Times New Roman" w:hAnsi="Times New Roman" w:cs="Times New Roman"/>
          <w:color w:val="000000" w:themeColor="text1"/>
          <w:lang w:val="lt-LT"/>
        </w:rPr>
        <w:t xml:space="preserve">Maksimali pirkimui skirtų lėšų suma be PVM – </w:t>
      </w:r>
      <w:r w:rsidR="007C39B0" w:rsidRPr="007C39B0">
        <w:rPr>
          <w:rFonts w:ascii="Times New Roman" w:hAnsi="Times New Roman" w:cs="Times New Roman"/>
          <w:color w:val="000000" w:themeColor="text1"/>
          <w:lang w:val="lt-LT"/>
        </w:rPr>
        <w:t>2987</w:t>
      </w:r>
      <w:r w:rsidR="00AB73D4">
        <w:rPr>
          <w:rFonts w:ascii="Times New Roman" w:hAnsi="Times New Roman" w:cs="Times New Roman"/>
          <w:color w:val="000000" w:themeColor="text1"/>
          <w:lang w:val="lt-LT"/>
        </w:rPr>
        <w:t>,</w:t>
      </w:r>
      <w:r w:rsidR="007C39B0" w:rsidRPr="007C39B0">
        <w:rPr>
          <w:rFonts w:ascii="Times New Roman" w:hAnsi="Times New Roman" w:cs="Times New Roman"/>
          <w:color w:val="000000" w:themeColor="text1"/>
          <w:lang w:val="lt-LT"/>
        </w:rPr>
        <w:t xml:space="preserve">00 </w:t>
      </w:r>
      <w:r w:rsidRPr="00823B2C">
        <w:rPr>
          <w:rFonts w:ascii="Times New Roman" w:hAnsi="Times New Roman" w:cs="Times New Roman"/>
          <w:color w:val="000000" w:themeColor="text1"/>
          <w:lang w:val="lt-LT"/>
        </w:rPr>
        <w:t>EUR (</w:t>
      </w:r>
      <w:r w:rsidR="007C39B0">
        <w:rPr>
          <w:rFonts w:ascii="Times New Roman" w:hAnsi="Times New Roman" w:cs="Times New Roman"/>
          <w:color w:val="000000" w:themeColor="text1"/>
          <w:lang w:val="lt-LT"/>
        </w:rPr>
        <w:t xml:space="preserve">du </w:t>
      </w:r>
      <w:r w:rsidRPr="00823B2C">
        <w:rPr>
          <w:rFonts w:ascii="Times New Roman" w:hAnsi="Times New Roman" w:cs="Times New Roman"/>
          <w:color w:val="000000" w:themeColor="text1"/>
          <w:lang w:val="lt-LT"/>
        </w:rPr>
        <w:t>tūkstanči</w:t>
      </w:r>
      <w:r>
        <w:rPr>
          <w:rFonts w:ascii="Times New Roman" w:hAnsi="Times New Roman" w:cs="Times New Roman"/>
          <w:color w:val="000000" w:themeColor="text1"/>
          <w:lang w:val="lt-LT"/>
        </w:rPr>
        <w:t>ai</w:t>
      </w:r>
      <w:r w:rsidR="007C39B0">
        <w:rPr>
          <w:rFonts w:ascii="Times New Roman" w:hAnsi="Times New Roman" w:cs="Times New Roman"/>
          <w:color w:val="000000" w:themeColor="text1"/>
          <w:lang w:val="lt-LT"/>
        </w:rPr>
        <w:t xml:space="preserve"> devyni šimtai aštuoniasdešimt septyni</w:t>
      </w:r>
      <w:r w:rsidR="003B66FF">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EUR, 00 ct.).</w:t>
      </w:r>
    </w:p>
    <w:p w14:paraId="3DABCE7B" w14:textId="77777777" w:rsidR="00472E29" w:rsidRPr="0049592A" w:rsidRDefault="00472E29" w:rsidP="001A3A26">
      <w:pPr>
        <w:ind w:firstLine="567"/>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5D0E80F9"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w:t>
      </w:r>
      <w:r w:rsidR="004F4D0C">
        <w:rPr>
          <w:rFonts w:ascii="Times New Roman" w:hAnsi="Times New Roman" w:cs="Times New Roman"/>
          <w:lang w:val="lt-LT"/>
        </w:rPr>
        <w:t>.</w:t>
      </w:r>
      <w:bookmarkStart w:id="1" w:name="_GoBack"/>
      <w:bookmarkEnd w:id="1"/>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739F649C"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Į prekės kainą privalo būti įskaičiuotos visos nurodytos (pristatymo, sumontavimo, </w:t>
      </w:r>
      <w:r w:rsidR="00506D5A">
        <w:rPr>
          <w:rFonts w:ascii="Times New Roman" w:hAnsi="Times New Roman" w:cs="Times New Roman"/>
          <w:color w:val="000000" w:themeColor="text1"/>
          <w:lang w:val="lt-LT"/>
        </w:rPr>
        <w:t>įdiegimo</w:t>
      </w:r>
      <w:r w:rsidRPr="00324C23">
        <w:rPr>
          <w:rFonts w:ascii="Times New Roman" w:hAnsi="Times New Roman" w:cs="Times New Roman"/>
          <w:color w:val="000000" w:themeColor="text1"/>
          <w:lang w:val="lt-LT"/>
        </w:rPr>
        <w:t>, išbandymo, bei veikimo ir valdymo funkcijų pademonstravimo), ir kitos su prekės tiekimu susijusios išlaidos, taip pat visi reikalingi mokėti mokesčiai, jei tokių būtų.</w:t>
      </w:r>
    </w:p>
    <w:p w14:paraId="1DEEAFDE" w14:textId="3B6631A3" w:rsidR="00CE32A6" w:rsidRPr="00CE32A6" w:rsidRDefault="00CE32A6" w:rsidP="00CE32A6">
      <w:pPr>
        <w:ind w:firstLine="567"/>
        <w:jc w:val="both"/>
        <w:rPr>
          <w:rFonts w:ascii="Times New Roman" w:hAnsi="Times New Roman" w:cs="Times New Roman"/>
          <w:color w:val="000000"/>
          <w:lang w:val="lt-LT"/>
        </w:rPr>
      </w:pPr>
      <w:r w:rsidRPr="003715B6">
        <w:rPr>
          <w:rFonts w:ascii="Times New Roman" w:hAnsi="Times New Roman" w:cs="Times New Roman"/>
          <w:color w:val="000000"/>
          <w:lang w:val="lt-LT"/>
        </w:rPr>
        <w:t xml:space="preserve">Prekės turi turėti CE ženklinimą ir Tiekėjas turi pateikti tai įrodančius dokumentus (notifikuotos įstaigos išduotas sertifikatas (arba lygiavertis)). </w:t>
      </w:r>
    </w:p>
    <w:p w14:paraId="6C9058F6" w14:textId="77777777" w:rsidR="00D16D0F" w:rsidRPr="000A3087" w:rsidRDefault="00D16D0F" w:rsidP="00D16D0F">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instaliuotos </w:t>
      </w:r>
      <w:r w:rsidRPr="00C731E2">
        <w:rPr>
          <w:rFonts w:ascii="Times New Roman" w:hAnsi="Times New Roman" w:cs="Times New Roman"/>
          <w:color w:val="000000" w:themeColor="text1"/>
          <w:lang w:val="lt-LT"/>
        </w:rPr>
        <w:t xml:space="preserve">Kauno technologijos universiteto patalpose, Tunelio g. 60, Kaune arba kitame atsakingo už sutarties </w:t>
      </w:r>
      <w:r w:rsidRPr="000A3087">
        <w:rPr>
          <w:rFonts w:ascii="Times New Roman" w:hAnsi="Times New Roman" w:cs="Times New Roman"/>
          <w:color w:val="000000" w:themeColor="text1"/>
          <w:lang w:val="lt-LT"/>
        </w:rPr>
        <w:t>vykdymą KTU darbuotojų nurodytame KTU padalinyje Kaune.</w:t>
      </w:r>
    </w:p>
    <w:p w14:paraId="16D41B61" w14:textId="77777777" w:rsidR="00472E29" w:rsidRPr="00050298"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Kartu su pristatyta įranga turi būti pateikiamos darbo ir / ar eksploatavimo ir / ar priežiūros naudojimosi vadovas (instrukcijos) </w:t>
      </w:r>
      <w:r>
        <w:rPr>
          <w:rFonts w:ascii="Times New Roman" w:hAnsi="Times New Roman" w:cs="Times New Roman"/>
          <w:color w:val="000000" w:themeColor="text1"/>
          <w:lang w:val="lt-LT"/>
        </w:rPr>
        <w:t xml:space="preserve">lietuvių ir / ar </w:t>
      </w:r>
      <w:r w:rsidRPr="00050298">
        <w:rPr>
          <w:rFonts w:ascii="Times New Roman" w:hAnsi="Times New Roman" w:cs="Times New Roman"/>
          <w:color w:val="000000" w:themeColor="text1"/>
          <w:lang w:val="lt-LT"/>
        </w:rPr>
        <w:t>anglų kalba.</w:t>
      </w:r>
    </w:p>
    <w:p w14:paraId="622B1860" w14:textId="77777777" w:rsidR="00472E29" w:rsidRPr="00EA4158" w:rsidRDefault="00472E29" w:rsidP="00472E29">
      <w:pPr>
        <w:ind w:firstLine="720"/>
        <w:jc w:val="both"/>
        <w:rPr>
          <w:rFonts w:ascii="Times New Roman" w:hAnsi="Times New Roman" w:cs="Times New Roman"/>
          <w:color w:val="000000" w:themeColor="text1"/>
          <w:lang w:val="lt-LT"/>
        </w:rPr>
      </w:pPr>
      <w:r w:rsidRPr="00EA415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6E584F34"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bCs/>
          <w:color w:val="000000" w:themeColor="text1"/>
          <w:lang w:val="lt-LT"/>
        </w:rPr>
        <w:t xml:space="preserve">Sutartyje Tiekėjo numatytų įsipareigojimų atlikimo terminas – </w:t>
      </w:r>
      <w:r w:rsidRPr="00EA4158">
        <w:rPr>
          <w:rFonts w:ascii="Times New Roman" w:hAnsi="Times New Roman" w:cs="Times New Roman"/>
          <w:b/>
          <w:color w:val="000000" w:themeColor="text1"/>
          <w:lang w:val="lt-LT"/>
        </w:rPr>
        <w:t xml:space="preserve">ne vėliau kaip per </w:t>
      </w:r>
      <w:r w:rsidR="008C0591">
        <w:rPr>
          <w:rFonts w:ascii="Times New Roman" w:hAnsi="Times New Roman" w:cs="Times New Roman"/>
          <w:b/>
          <w:color w:val="000000" w:themeColor="text1"/>
          <w:lang w:val="lt-LT"/>
        </w:rPr>
        <w:t>6</w:t>
      </w:r>
      <w:r w:rsidR="00F60135" w:rsidRPr="00EA4158">
        <w:rPr>
          <w:rFonts w:ascii="Times New Roman" w:hAnsi="Times New Roman" w:cs="Times New Roman"/>
          <w:b/>
          <w:color w:val="000000" w:themeColor="text1"/>
          <w:lang w:val="lt-LT"/>
        </w:rPr>
        <w:t xml:space="preserve"> </w:t>
      </w:r>
      <w:r w:rsidRPr="00EA4158">
        <w:rPr>
          <w:rFonts w:ascii="Times New Roman" w:hAnsi="Times New Roman" w:cs="Times New Roman"/>
          <w:b/>
          <w:color w:val="000000" w:themeColor="text1"/>
          <w:lang w:val="lt-LT"/>
        </w:rPr>
        <w:t>mėnesi</w:t>
      </w:r>
      <w:r w:rsidR="007D61F7" w:rsidRPr="00EA4158">
        <w:rPr>
          <w:rFonts w:ascii="Times New Roman" w:hAnsi="Times New Roman" w:cs="Times New Roman"/>
          <w:b/>
          <w:color w:val="000000" w:themeColor="text1"/>
          <w:lang w:val="lt-LT"/>
        </w:rPr>
        <w:t>us</w:t>
      </w:r>
      <w:r w:rsidRPr="00EA4158">
        <w:rPr>
          <w:rFonts w:ascii="Times New Roman" w:hAnsi="Times New Roman" w:cs="Times New Roman"/>
          <w:color w:val="000000" w:themeColor="text1"/>
          <w:lang w:val="lt-LT"/>
        </w:rPr>
        <w:t xml:space="preserve"> nuo sutarties įsigaliojimo dienos.</w:t>
      </w:r>
    </w:p>
    <w:p w14:paraId="3C38A83D" w14:textId="77777777"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EA415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EA4158">
        <w:rPr>
          <w:rFonts w:ascii="Times New Roman" w:hAnsi="Times New Roman" w:cs="Times New Roman"/>
          <w:color w:val="000000" w:themeColor="text1"/>
          <w:lang w:val="lt-LT"/>
        </w:rPr>
        <w:t>)</w:t>
      </w:r>
      <w:r w:rsidRPr="00EA4158">
        <w:rPr>
          <w:rFonts w:ascii="Times New Roman" w:hAnsi="Times New Roman" w:cs="Times New Roman"/>
          <w:color w:val="000000" w:themeColor="text1"/>
          <w:lang w:val="lt-LT"/>
        </w:rPr>
        <w:t>.</w:t>
      </w:r>
    </w:p>
    <w:p w14:paraId="649B0194" w14:textId="0301144D" w:rsidR="00696EA0" w:rsidRPr="00EA4158" w:rsidRDefault="000955CC" w:rsidP="00583B1E">
      <w:pPr>
        <w:ind w:firstLine="720"/>
        <w:jc w:val="both"/>
        <w:rPr>
          <w:rFonts w:ascii="Times New Roman" w:hAnsi="Times New Roman" w:cs="Times New Roman"/>
          <w:b/>
          <w:bCs/>
          <w:color w:val="000000" w:themeColor="text1"/>
          <w:lang w:val="lt-LT"/>
        </w:rPr>
      </w:pPr>
      <w:r w:rsidRPr="000955CC">
        <w:rPr>
          <w:rFonts w:ascii="Times New Roman" w:hAnsi="Times New Roman" w:cs="Times New Roman"/>
          <w:color w:val="000000" w:themeColor="text1"/>
          <w:lang w:val="lt-LT"/>
        </w:rPr>
        <w:t xml:space="preserve">Visai įrangai ir ją sudarančioms atskiroms prekėms turi būti suteikiama ne trumpesnė nei </w:t>
      </w:r>
      <w:r>
        <w:rPr>
          <w:rFonts w:ascii="Times New Roman" w:hAnsi="Times New Roman" w:cs="Times New Roman"/>
          <w:color w:val="000000" w:themeColor="text1"/>
          <w:lang w:val="lt-LT"/>
        </w:rPr>
        <w:t>24</w:t>
      </w:r>
      <w:r w:rsidR="00805482" w:rsidRPr="00EA4158">
        <w:rPr>
          <w:rFonts w:ascii="Times New Roman" w:hAnsi="Times New Roman" w:cs="Times New Roman"/>
          <w:color w:val="000000" w:themeColor="text1"/>
          <w:lang w:val="lt-LT"/>
        </w:rPr>
        <w:t xml:space="preserve"> </w:t>
      </w:r>
      <w:r w:rsidR="00696EA0" w:rsidRPr="00EA4158">
        <w:rPr>
          <w:rFonts w:ascii="Times New Roman" w:hAnsi="Times New Roman" w:cs="Times New Roman"/>
          <w:color w:val="000000" w:themeColor="text1"/>
          <w:lang w:val="lt-LT"/>
        </w:rPr>
        <w:t>mėnesių garantija</w:t>
      </w:r>
      <w:r w:rsidR="00583B1E" w:rsidRPr="00583B1E">
        <w:rPr>
          <w:rFonts w:ascii="Times New Roman" w:hAnsi="Times New Roman" w:cs="Times New Roman"/>
          <w:color w:val="000000" w:themeColor="text1"/>
          <w:lang w:val="lt-LT"/>
        </w:rPr>
        <w:t>.</w:t>
      </w:r>
      <w:r w:rsidR="00696EA0" w:rsidRPr="00EA4158">
        <w:rPr>
          <w:rFonts w:ascii="Times New Roman" w:hAnsi="Times New Roman" w:cs="Times New Roman"/>
          <w:color w:val="000000" w:themeColor="text1"/>
          <w:lang w:val="lt-LT"/>
        </w:rPr>
        <w:t xml:space="preserve"> Tiekėjas privalo su parduodamomis prekėmis perduoti Prekių garantiją </w:t>
      </w:r>
      <w:r w:rsidR="00696EA0" w:rsidRPr="00EA4158">
        <w:rPr>
          <w:rFonts w:ascii="Times New Roman" w:hAnsi="Times New Roman" w:cs="Times New Roman"/>
          <w:lang w:val="lt-LT"/>
        </w:rPr>
        <w:t xml:space="preserve">patvirtinančius dokumentus. </w:t>
      </w:r>
      <w:r w:rsidR="00696EA0" w:rsidRPr="00EA415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468DF" w:rsidRDefault="00696EA0" w:rsidP="00696EA0">
      <w:pPr>
        <w:ind w:firstLine="720"/>
        <w:jc w:val="both"/>
        <w:rPr>
          <w:rFonts w:ascii="Times New Roman" w:hAnsi="Times New Roman" w:cs="Times New Roman"/>
          <w:lang w:val="lt-LT"/>
        </w:rPr>
      </w:pPr>
      <w:r w:rsidRPr="00EA4158">
        <w:rPr>
          <w:rFonts w:ascii="Times New Roman" w:hAnsi="Times New Roman" w:cs="Times New Roman"/>
          <w:lang w:val="lt-LT"/>
        </w:rPr>
        <w:t xml:space="preserve">Garantiniu laikotarpiu tiekėjas privalo ne ilgiau kaip per </w:t>
      </w:r>
      <w:r w:rsidR="000955CC">
        <w:rPr>
          <w:rFonts w:ascii="Times New Roman" w:hAnsi="Times New Roman" w:cs="Times New Roman"/>
          <w:lang w:val="lt-LT"/>
        </w:rPr>
        <w:t>20</w:t>
      </w:r>
      <w:r w:rsidRPr="00EA4158">
        <w:rPr>
          <w:rFonts w:ascii="Times New Roman" w:hAnsi="Times New Roman" w:cs="Times New Roman"/>
          <w:lang w:val="lt-LT"/>
        </w:rPr>
        <w:t xml:space="preserve">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7777777" w:rsidR="00C926B6" w:rsidRDefault="00C926B6" w:rsidP="00C926B6">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59074454" w14:textId="77777777" w:rsidR="00C926B6" w:rsidRPr="005B7B35" w:rsidRDefault="00C926B6" w:rsidP="00C926B6">
      <w:pPr>
        <w:pStyle w:val="ListParagraph"/>
        <w:numPr>
          <w:ilvl w:val="0"/>
          <w:numId w:val="37"/>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06D52AE1" w14:textId="77777777" w:rsidR="00C926B6" w:rsidRPr="005B7B35" w:rsidRDefault="00C926B6" w:rsidP="00C926B6">
      <w:pPr>
        <w:pStyle w:val="ListParagraph"/>
        <w:numPr>
          <w:ilvl w:val="0"/>
          <w:numId w:val="37"/>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bookmarkEnd w:id="0"/>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3"/>
        <w:gridCol w:w="3827"/>
        <w:gridCol w:w="2693"/>
      </w:tblGrid>
      <w:tr w:rsidR="00F85D67" w:rsidRPr="00A73AC6" w14:paraId="7EE40810" w14:textId="77777777" w:rsidTr="000E5A7D">
        <w:trPr>
          <w:trHeight w:val="834"/>
        </w:trPr>
        <w:tc>
          <w:tcPr>
            <w:tcW w:w="850" w:type="dxa"/>
            <w:vAlign w:val="center"/>
          </w:tcPr>
          <w:p w14:paraId="24E4D0F2" w14:textId="77777777" w:rsidR="00E04A95" w:rsidRPr="00A73AC6" w:rsidRDefault="00E04A95" w:rsidP="00EB44FF">
            <w:pPr>
              <w:rPr>
                <w:rFonts w:ascii="Times New Roman" w:eastAsiaTheme="minorHAnsi" w:hAnsi="Times New Roman" w:cs="Times New Roman"/>
              </w:rPr>
            </w:pPr>
            <w:r w:rsidRPr="00A73AC6">
              <w:rPr>
                <w:rFonts w:ascii="Times New Roman" w:eastAsiaTheme="minorHAnsi" w:hAnsi="Times New Roman" w:cs="Times New Roman"/>
              </w:rPr>
              <w:t>Eil.</w:t>
            </w:r>
            <w:r w:rsidR="00472E29" w:rsidRPr="00A73AC6">
              <w:rPr>
                <w:rFonts w:ascii="Times New Roman" w:eastAsiaTheme="minorHAnsi" w:hAnsi="Times New Roman" w:cs="Times New Roman"/>
              </w:rPr>
              <w:t xml:space="preserve"> </w:t>
            </w:r>
            <w:r w:rsidRPr="00A73AC6">
              <w:rPr>
                <w:rFonts w:ascii="Times New Roman" w:eastAsiaTheme="minorHAnsi" w:hAnsi="Times New Roman" w:cs="Times New Roman"/>
              </w:rPr>
              <w:t>Nr.</w:t>
            </w:r>
          </w:p>
        </w:tc>
        <w:tc>
          <w:tcPr>
            <w:tcW w:w="1843" w:type="dxa"/>
            <w:vAlign w:val="center"/>
          </w:tcPr>
          <w:p w14:paraId="79309459"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Parametras</w:t>
            </w:r>
            <w:proofErr w:type="spellEnd"/>
          </w:p>
        </w:tc>
        <w:tc>
          <w:tcPr>
            <w:tcW w:w="3827" w:type="dxa"/>
            <w:vAlign w:val="center"/>
          </w:tcPr>
          <w:p w14:paraId="57B822A0"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Reikalavimai</w:t>
            </w:r>
            <w:proofErr w:type="spellEnd"/>
          </w:p>
        </w:tc>
        <w:tc>
          <w:tcPr>
            <w:tcW w:w="2693" w:type="dxa"/>
            <w:vAlign w:val="center"/>
          </w:tcPr>
          <w:p w14:paraId="4E153D8C"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Siūlomų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prekių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konkretūs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techniniai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parametrai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tiksli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nuoroda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kuriame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prisegtame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dokumente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jo </w:t>
            </w:r>
            <w:proofErr w:type="spellStart"/>
            <w:r w:rsidRPr="00A73AC6">
              <w:rPr>
                <w:rFonts w:ascii="Times New Roman" w:hAnsi="Times New Roman" w:cs="Times New Roman"/>
              </w:rPr>
              <w:t>puslapyje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yra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pateikta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informacija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apie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prekę</w:t>
            </w:r>
            <w:proofErr w:type="spellEnd"/>
            <w:r w:rsidRPr="00A73AC6">
              <w:rPr>
                <w:rFonts w:ascii="Times New Roman" w:hAnsi="Times New Roman" w:cs="Times New Roman"/>
              </w:rPr>
              <w:t>;</w:t>
            </w:r>
          </w:p>
          <w:p w14:paraId="1AE72F6B"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Gamintojas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modelis</w:t>
            </w:r>
            <w:proofErr w:type="spellEnd"/>
          </w:p>
          <w:p w14:paraId="1FE71381" w14:textId="7A78642C" w:rsidR="00C53C1A" w:rsidRPr="00A73AC6" w:rsidRDefault="00044A24" w:rsidP="00044A24">
            <w:pPr>
              <w:jc w:val="center"/>
              <w:rPr>
                <w:rFonts w:ascii="Times New Roman" w:eastAsiaTheme="minorHAnsi" w:hAnsi="Times New Roman" w:cs="Times New Roman"/>
              </w:rPr>
            </w:pPr>
            <w:r w:rsidRPr="00A73AC6">
              <w:rPr>
                <w:rFonts w:ascii="Times New Roman" w:eastAsia="Calibri" w:hAnsi="Times New Roman" w:cs="Times New Roman"/>
                <w:b/>
                <w:bCs/>
              </w:rPr>
              <w:t>(</w:t>
            </w:r>
            <w:proofErr w:type="spellStart"/>
            <w:r w:rsidRPr="00A73AC6">
              <w:rPr>
                <w:rFonts w:ascii="Times New Roman" w:eastAsia="Calibri" w:hAnsi="Times New Roman" w:cs="Times New Roman"/>
                <w:b/>
                <w:bCs/>
              </w:rPr>
              <w:t>Pildo</w:t>
            </w:r>
            <w:proofErr w:type="spellEnd"/>
            <w:r w:rsidRPr="00A73AC6">
              <w:rPr>
                <w:rFonts w:ascii="Times New Roman" w:eastAsia="Calibri" w:hAnsi="Times New Roman" w:cs="Times New Roman"/>
                <w:b/>
                <w:bCs/>
              </w:rPr>
              <w:t xml:space="preserve"> </w:t>
            </w:r>
            <w:proofErr w:type="spellStart"/>
            <w:r w:rsidRPr="00A73AC6">
              <w:rPr>
                <w:rFonts w:ascii="Times New Roman" w:eastAsia="Calibri" w:hAnsi="Times New Roman" w:cs="Times New Roman"/>
                <w:b/>
                <w:bCs/>
              </w:rPr>
              <w:t>tiekėjas</w:t>
            </w:r>
            <w:proofErr w:type="spellEnd"/>
            <w:r w:rsidRPr="00A73AC6">
              <w:rPr>
                <w:rFonts w:ascii="Times New Roman" w:eastAsia="Calibri" w:hAnsi="Times New Roman" w:cs="Times New Roman"/>
                <w:b/>
                <w:bCs/>
              </w:rPr>
              <w:t>)</w:t>
            </w:r>
          </w:p>
        </w:tc>
      </w:tr>
      <w:tr w:rsidR="00583B1E" w:rsidRPr="00A73AC6" w14:paraId="5218ABBF" w14:textId="77777777" w:rsidTr="000E5A7D">
        <w:trPr>
          <w:trHeight w:val="392"/>
        </w:trPr>
        <w:tc>
          <w:tcPr>
            <w:tcW w:w="850" w:type="dxa"/>
            <w:vAlign w:val="center"/>
          </w:tcPr>
          <w:p w14:paraId="0D16439A" w14:textId="77777777" w:rsidR="00583B1E" w:rsidRPr="00A73AC6" w:rsidRDefault="00583B1E" w:rsidP="00583B1E">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1.1</w:t>
            </w:r>
          </w:p>
        </w:tc>
        <w:tc>
          <w:tcPr>
            <w:tcW w:w="1843" w:type="dxa"/>
            <w:vAlign w:val="center"/>
          </w:tcPr>
          <w:p w14:paraId="2A2C331A" w14:textId="143BFD2F" w:rsidR="00583B1E" w:rsidRPr="00A73AC6" w:rsidRDefault="00625F4C" w:rsidP="00583B1E">
            <w:pPr>
              <w:rPr>
                <w:rFonts w:ascii="Times New Roman" w:hAnsi="Times New Roman" w:cs="Times New Roman"/>
                <w:color w:val="000000" w:themeColor="text1"/>
                <w:lang w:eastAsia="lt-LT"/>
              </w:rPr>
            </w:pPr>
            <w:proofErr w:type="spellStart"/>
            <w:r w:rsidRPr="00A73AC6">
              <w:rPr>
                <w:rFonts w:ascii="Times New Roman" w:hAnsi="Times New Roman" w:cs="Times New Roman"/>
                <w:color w:val="000000" w:themeColor="text1"/>
                <w:lang w:eastAsia="lt-LT"/>
              </w:rPr>
              <w:t>Paskirtis</w:t>
            </w:r>
            <w:proofErr w:type="spellEnd"/>
          </w:p>
        </w:tc>
        <w:tc>
          <w:tcPr>
            <w:tcW w:w="3827" w:type="dxa"/>
            <w:vAlign w:val="center"/>
          </w:tcPr>
          <w:p w14:paraId="7CB14335" w14:textId="7F3992FB" w:rsidR="00583B1E" w:rsidRPr="00A73AC6" w:rsidRDefault="00AD7B45" w:rsidP="00583B1E">
            <w:pPr>
              <w:rPr>
                <w:rFonts w:ascii="Times New Roman" w:eastAsiaTheme="minorHAnsi" w:hAnsi="Times New Roman" w:cs="Times New Roman"/>
                <w:color w:val="000000" w:themeColor="text1"/>
              </w:rPr>
            </w:pPr>
            <w:proofErr w:type="spellStart"/>
            <w:r w:rsidRPr="00A73AC6">
              <w:rPr>
                <w:rFonts w:ascii="Times New Roman" w:eastAsiaTheme="minorHAnsi" w:hAnsi="Times New Roman" w:cs="Times New Roman"/>
                <w:color w:val="000000" w:themeColor="text1"/>
              </w:rPr>
              <w:t>Laboratorinis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šaldytuvas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skirtas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reagentų</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laikymui</w:t>
            </w:r>
            <w:proofErr w:type="spellEnd"/>
          </w:p>
        </w:tc>
        <w:tc>
          <w:tcPr>
            <w:tcW w:w="2693" w:type="dxa"/>
            <w:vAlign w:val="center"/>
          </w:tcPr>
          <w:p w14:paraId="5378469E" w14:textId="77777777" w:rsidR="00583B1E" w:rsidRPr="00A73AC6" w:rsidRDefault="00583B1E" w:rsidP="00583B1E">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376C557F" w14:textId="4839EB59" w:rsidR="00583B1E" w:rsidRPr="00A73AC6" w:rsidRDefault="00583B1E" w:rsidP="00583B1E">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41D10CC3" w14:textId="77777777" w:rsidTr="000E5A7D">
        <w:trPr>
          <w:trHeight w:val="834"/>
        </w:trPr>
        <w:tc>
          <w:tcPr>
            <w:tcW w:w="850" w:type="dxa"/>
            <w:vAlign w:val="center"/>
          </w:tcPr>
          <w:p w14:paraId="1781AA96" w14:textId="77777777"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1.2</w:t>
            </w:r>
          </w:p>
        </w:tc>
        <w:tc>
          <w:tcPr>
            <w:tcW w:w="1843" w:type="dxa"/>
            <w:shd w:val="clear" w:color="auto" w:fill="auto"/>
            <w:vAlign w:val="center"/>
          </w:tcPr>
          <w:p w14:paraId="6479FB0E" w14:textId="620CFEAC" w:rsidR="007B35DC" w:rsidRPr="00A73AC6" w:rsidRDefault="007B35DC" w:rsidP="007B35DC">
            <w:pPr>
              <w:rPr>
                <w:rFonts w:ascii="Times New Roman" w:hAnsi="Times New Roman" w:cs="Times New Roman"/>
                <w:bCs/>
                <w:color w:val="000000" w:themeColor="text1"/>
              </w:rPr>
            </w:pPr>
            <w:r w:rsidRPr="00A73AC6">
              <w:rPr>
                <w:rFonts w:ascii="Times New Roman" w:hAnsi="Times New Roman" w:cs="Times New Roman"/>
                <w:noProof/>
              </w:rPr>
              <w:t>Konstrukcija</w:t>
            </w:r>
          </w:p>
        </w:tc>
        <w:tc>
          <w:tcPr>
            <w:tcW w:w="3827" w:type="dxa"/>
            <w:shd w:val="clear" w:color="auto" w:fill="auto"/>
            <w:vAlign w:val="center"/>
          </w:tcPr>
          <w:p w14:paraId="2792EB92" w14:textId="5F234F45" w:rsidR="007B35DC" w:rsidRPr="00A73AC6" w:rsidRDefault="007B35DC" w:rsidP="007B35DC">
            <w:pPr>
              <w:pStyle w:val="Heading3"/>
              <w:jc w:val="left"/>
              <w:rPr>
                <w:rFonts w:ascii="Times New Roman" w:hAnsi="Times New Roman"/>
                <w:b/>
                <w:sz w:val="24"/>
                <w:szCs w:val="24"/>
              </w:rPr>
            </w:pPr>
            <w:proofErr w:type="spellStart"/>
            <w:r w:rsidRPr="00A73AC6">
              <w:rPr>
                <w:rFonts w:ascii="Times New Roman" w:hAnsi="Times New Roman"/>
                <w:sz w:val="24"/>
                <w:szCs w:val="24"/>
              </w:rPr>
              <w:t>Vertikalaus</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tipo</w:t>
            </w:r>
            <w:proofErr w:type="spellEnd"/>
            <w:r w:rsidRPr="00A73AC6">
              <w:rPr>
                <w:rFonts w:ascii="Times New Roman" w:hAnsi="Times New Roman"/>
                <w:sz w:val="24"/>
                <w:szCs w:val="24"/>
              </w:rPr>
              <w:t xml:space="preserve">; </w:t>
            </w:r>
          </w:p>
          <w:p w14:paraId="4A6406C5" w14:textId="282C98A4" w:rsidR="007B35DC" w:rsidRPr="00A73AC6" w:rsidRDefault="007B35DC" w:rsidP="007B35DC">
            <w:pPr>
              <w:pStyle w:val="Heading3"/>
              <w:jc w:val="left"/>
              <w:rPr>
                <w:rFonts w:ascii="Times New Roman" w:hAnsi="Times New Roman"/>
                <w:b/>
                <w:sz w:val="24"/>
                <w:szCs w:val="24"/>
                <w:lang w:val="lt-LT"/>
              </w:rPr>
            </w:pPr>
            <w:proofErr w:type="spellStart"/>
            <w:r w:rsidRPr="00A73AC6">
              <w:rPr>
                <w:rFonts w:ascii="Times New Roman" w:hAnsi="Times New Roman"/>
                <w:sz w:val="24"/>
                <w:szCs w:val="24"/>
              </w:rPr>
              <w:t>Su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ne</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mažiau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kaip</w:t>
            </w:r>
            <w:proofErr w:type="spellEnd"/>
            <w:r w:rsidRPr="00A73AC6">
              <w:rPr>
                <w:rFonts w:ascii="Times New Roman" w:hAnsi="Times New Roman"/>
                <w:sz w:val="24"/>
                <w:szCs w:val="24"/>
              </w:rPr>
              <w:t xml:space="preserve"> </w:t>
            </w:r>
            <w:r w:rsidR="00A73AC6">
              <w:rPr>
                <w:rFonts w:ascii="Times New Roman" w:hAnsi="Times New Roman"/>
                <w:sz w:val="24"/>
                <w:szCs w:val="24"/>
                <w:lang w:val="en-US"/>
              </w:rPr>
              <w:t>4</w:t>
            </w:r>
            <w:r w:rsidRPr="00A73AC6">
              <w:rPr>
                <w:rFonts w:ascii="Times New Roman" w:hAnsi="Times New Roman"/>
                <w:sz w:val="24"/>
                <w:szCs w:val="24"/>
              </w:rPr>
              <w:t xml:space="preserve"> </w:t>
            </w:r>
            <w:proofErr w:type="spellStart"/>
            <w:r w:rsidRPr="00A73AC6">
              <w:rPr>
                <w:rFonts w:ascii="Times New Roman" w:hAnsi="Times New Roman"/>
                <w:sz w:val="24"/>
                <w:szCs w:val="24"/>
              </w:rPr>
              <w:t>reguliuojamo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aukščio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lentynomis</w:t>
            </w:r>
            <w:proofErr w:type="spellEnd"/>
            <w:r w:rsidR="00A73AC6">
              <w:rPr>
                <w:rFonts w:ascii="Times New Roman" w:hAnsi="Times New Roman"/>
                <w:sz w:val="24"/>
                <w:szCs w:val="24"/>
                <w:lang w:val="lt-LT"/>
              </w:rPr>
              <w:t>.</w:t>
            </w:r>
          </w:p>
          <w:p w14:paraId="0C20C97A" w14:textId="69B5BD68" w:rsidR="007B35DC" w:rsidRPr="00A73AC6" w:rsidRDefault="007B35DC" w:rsidP="007B35DC">
            <w:pPr>
              <w:rPr>
                <w:rFonts w:ascii="Times New Roman" w:hAnsi="Times New Roman" w:cs="Times New Roman"/>
                <w:color w:val="000000" w:themeColor="text1"/>
              </w:rPr>
            </w:pPr>
          </w:p>
        </w:tc>
        <w:tc>
          <w:tcPr>
            <w:tcW w:w="2693" w:type="dxa"/>
            <w:vAlign w:val="center"/>
          </w:tcPr>
          <w:p w14:paraId="50D4531A"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0DE0E22" w14:textId="7C84E3A9"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7E63C9FA" w14:textId="77777777" w:rsidTr="000E5A7D">
        <w:trPr>
          <w:trHeight w:val="834"/>
        </w:trPr>
        <w:tc>
          <w:tcPr>
            <w:tcW w:w="850" w:type="dxa"/>
            <w:vAlign w:val="center"/>
          </w:tcPr>
          <w:p w14:paraId="4EA735C9" w14:textId="2837AFEA"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1.3</w:t>
            </w:r>
          </w:p>
        </w:tc>
        <w:tc>
          <w:tcPr>
            <w:tcW w:w="1843" w:type="dxa"/>
            <w:shd w:val="clear" w:color="auto" w:fill="auto"/>
            <w:vAlign w:val="center"/>
          </w:tcPr>
          <w:p w14:paraId="7FC742EC" w14:textId="20294290" w:rsidR="007B35DC" w:rsidRPr="00A73AC6" w:rsidRDefault="007B35DC" w:rsidP="007B35DC">
            <w:pPr>
              <w:rPr>
                <w:rFonts w:ascii="Times New Roman" w:hAnsi="Times New Roman" w:cs="Times New Roman"/>
                <w:bCs/>
                <w:color w:val="000000" w:themeColor="text1"/>
              </w:rPr>
            </w:pPr>
            <w:proofErr w:type="spellStart"/>
            <w:r w:rsidRPr="00A73AC6">
              <w:rPr>
                <w:rFonts w:ascii="Times New Roman" w:hAnsi="Times New Roman" w:cs="Times New Roman"/>
                <w:bCs/>
                <w:color w:val="000000" w:themeColor="text1"/>
              </w:rPr>
              <w:t>Reikalavimai</w:t>
            </w:r>
            <w:proofErr w:type="spellEnd"/>
            <w:r w:rsidRPr="00A73AC6">
              <w:rPr>
                <w:rFonts w:ascii="Times New Roman" w:hAnsi="Times New Roman" w:cs="Times New Roman"/>
                <w:bCs/>
                <w:color w:val="000000" w:themeColor="text1"/>
              </w:rPr>
              <w:t xml:space="preserve"> </w:t>
            </w:r>
            <w:proofErr w:type="spellStart"/>
            <w:r w:rsidRPr="00A73AC6">
              <w:rPr>
                <w:rFonts w:ascii="Times New Roman" w:hAnsi="Times New Roman" w:cs="Times New Roman"/>
                <w:bCs/>
                <w:color w:val="000000" w:themeColor="text1"/>
              </w:rPr>
              <w:t>kamerai</w:t>
            </w:r>
            <w:proofErr w:type="spellEnd"/>
          </w:p>
        </w:tc>
        <w:tc>
          <w:tcPr>
            <w:tcW w:w="3827" w:type="dxa"/>
            <w:shd w:val="clear" w:color="auto" w:fill="auto"/>
            <w:vAlign w:val="center"/>
          </w:tcPr>
          <w:p w14:paraId="047AEF33" w14:textId="69736CE2"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Pagaminta</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iš</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nerūdijančio</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plieno</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arba</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lygiavertės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medžiagos</w:t>
            </w:r>
            <w:proofErr w:type="spellEnd"/>
            <w:r w:rsidRPr="00A73AC6">
              <w:rPr>
                <w:rFonts w:ascii="Times New Roman" w:hAnsi="Times New Roman" w:cs="Times New Roman"/>
                <w:color w:val="000000" w:themeColor="text1"/>
              </w:rPr>
              <w:t>);</w:t>
            </w:r>
          </w:p>
          <w:p w14:paraId="571C3F97" w14:textId="24F1AD11"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Naudingas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tūris</w:t>
            </w:r>
            <w:proofErr w:type="spellEnd"/>
            <w:r w:rsidRPr="00A73AC6">
              <w:rPr>
                <w:rFonts w:ascii="Times New Roman" w:hAnsi="Times New Roman" w:cs="Times New Roman"/>
                <w:color w:val="000000" w:themeColor="text1"/>
              </w:rPr>
              <w:t xml:space="preserve"> ne </w:t>
            </w:r>
            <w:proofErr w:type="spellStart"/>
            <w:r w:rsidRPr="00A73AC6">
              <w:rPr>
                <w:rFonts w:ascii="Times New Roman" w:hAnsi="Times New Roman" w:cs="Times New Roman"/>
                <w:color w:val="000000" w:themeColor="text1"/>
              </w:rPr>
              <w:t>mažiau</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kaip</w:t>
            </w:r>
            <w:proofErr w:type="spellEnd"/>
            <w:r w:rsidRPr="00A73AC6">
              <w:rPr>
                <w:rFonts w:ascii="Times New Roman" w:hAnsi="Times New Roman" w:cs="Times New Roman"/>
                <w:color w:val="000000" w:themeColor="text1"/>
              </w:rPr>
              <w:t xml:space="preserve"> </w:t>
            </w:r>
            <w:r w:rsidR="00A73AC6">
              <w:rPr>
                <w:rFonts w:ascii="Times New Roman" w:hAnsi="Times New Roman" w:cs="Times New Roman"/>
                <w:color w:val="000000" w:themeColor="text1"/>
              </w:rPr>
              <w:t>290</w:t>
            </w:r>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litrų</w:t>
            </w:r>
            <w:proofErr w:type="spellEnd"/>
            <w:r w:rsidRPr="00A73AC6">
              <w:rPr>
                <w:rFonts w:ascii="Times New Roman" w:hAnsi="Times New Roman" w:cs="Times New Roman"/>
                <w:color w:val="000000" w:themeColor="text1"/>
              </w:rPr>
              <w:t>.</w:t>
            </w:r>
          </w:p>
        </w:tc>
        <w:tc>
          <w:tcPr>
            <w:tcW w:w="2693" w:type="dxa"/>
            <w:vAlign w:val="center"/>
          </w:tcPr>
          <w:p w14:paraId="111EB4B9"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C06EB3" w14:textId="6207C717" w:rsidR="007B35DC" w:rsidRPr="00A73AC6" w:rsidRDefault="007B35DC" w:rsidP="007B35DC">
            <w:pPr>
              <w:rPr>
                <w:rFonts w:ascii="Times New Roman" w:hAnsi="Times New Roman" w:cs="Times New Roman"/>
                <w:color w:val="000000" w:themeColor="text1"/>
                <w:lang w:val="lt-LT"/>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2D0B5588" w14:textId="77777777" w:rsidTr="000E5A7D">
        <w:trPr>
          <w:trHeight w:val="834"/>
        </w:trPr>
        <w:tc>
          <w:tcPr>
            <w:tcW w:w="850" w:type="dxa"/>
            <w:vAlign w:val="center"/>
          </w:tcPr>
          <w:p w14:paraId="55486CE3" w14:textId="7B646D0F"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1.4</w:t>
            </w:r>
          </w:p>
        </w:tc>
        <w:tc>
          <w:tcPr>
            <w:tcW w:w="1843" w:type="dxa"/>
            <w:shd w:val="clear" w:color="auto" w:fill="auto"/>
            <w:vAlign w:val="center"/>
          </w:tcPr>
          <w:p w14:paraId="723BAD8A" w14:textId="109E9E56" w:rsidR="007B35DC" w:rsidRPr="00A73AC6" w:rsidRDefault="007B35DC" w:rsidP="007B35DC">
            <w:pPr>
              <w:rPr>
                <w:rFonts w:ascii="Times New Roman" w:hAnsi="Times New Roman" w:cs="Times New Roman"/>
                <w:bCs/>
                <w:color w:val="000000" w:themeColor="text1"/>
                <w:lang w:val="fr-FR"/>
              </w:rPr>
            </w:pPr>
            <w:proofErr w:type="spellStart"/>
            <w:r w:rsidRPr="00A73AC6">
              <w:rPr>
                <w:rFonts w:ascii="Times New Roman" w:hAnsi="Times New Roman" w:cs="Times New Roman"/>
              </w:rPr>
              <w:t>Išoriniai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matmenys</w:t>
            </w:r>
            <w:proofErr w:type="spellEnd"/>
            <w:r w:rsidRPr="00A73AC6">
              <w:rPr>
                <w:rFonts w:ascii="Times New Roman" w:hAnsi="Times New Roman" w:cs="Times New Roman"/>
              </w:rPr>
              <w:t xml:space="preserve"> </w:t>
            </w:r>
          </w:p>
        </w:tc>
        <w:tc>
          <w:tcPr>
            <w:tcW w:w="3827" w:type="dxa"/>
            <w:shd w:val="clear" w:color="auto" w:fill="auto"/>
            <w:vAlign w:val="center"/>
          </w:tcPr>
          <w:p w14:paraId="1A01BF5A" w14:textId="0E2369ED" w:rsidR="007B35DC" w:rsidRDefault="007B35DC" w:rsidP="007B35DC">
            <w:pPr>
              <w:rPr>
                <w:rFonts w:ascii="Times New Roman" w:hAnsi="Times New Roman" w:cs="Times New Roman"/>
              </w:rPr>
            </w:pPr>
            <w:proofErr w:type="spellStart"/>
            <w:r w:rsidRPr="00A73AC6">
              <w:rPr>
                <w:rFonts w:ascii="Times New Roman" w:hAnsi="Times New Roman" w:cs="Times New Roman"/>
              </w:rPr>
              <w:t>Plotis</w:t>
            </w:r>
            <w:proofErr w:type="spellEnd"/>
            <w:r w:rsidRPr="00A73AC6">
              <w:rPr>
                <w:rFonts w:ascii="Times New Roman" w:hAnsi="Times New Roman" w:cs="Times New Roman"/>
              </w:rPr>
              <w:t xml:space="preserve">: ne </w:t>
            </w:r>
            <w:r w:rsidR="00A73AC6">
              <w:rPr>
                <w:rFonts w:ascii="Times New Roman" w:hAnsi="Times New Roman" w:cs="Times New Roman"/>
              </w:rPr>
              <w:t>ma</w:t>
            </w:r>
            <w:proofErr w:type="spellStart"/>
            <w:r w:rsidR="00A73AC6">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624F0">
              <w:rPr>
                <w:rFonts w:ascii="Times New Roman" w:hAnsi="Times New Roman" w:cs="Times New Roman"/>
              </w:rPr>
              <w:t>55</w:t>
            </w:r>
            <w:r w:rsidRPr="00A73AC6">
              <w:rPr>
                <w:rFonts w:ascii="Times New Roman" w:hAnsi="Times New Roman" w:cs="Times New Roman"/>
              </w:rPr>
              <w:t xml:space="preserve"> cm;</w:t>
            </w:r>
          </w:p>
          <w:p w14:paraId="7178AF09" w14:textId="5A2E5FD8" w:rsidR="00A73AC6" w:rsidRDefault="00A73AC6" w:rsidP="00A73AC6">
            <w:pPr>
              <w:rPr>
                <w:rFonts w:ascii="Times New Roman" w:hAnsi="Times New Roman" w:cs="Times New Roman"/>
              </w:rPr>
            </w:pPr>
            <w:proofErr w:type="spellStart"/>
            <w:r>
              <w:rPr>
                <w:rFonts w:ascii="Times New Roman" w:hAnsi="Times New Roman" w:cs="Times New Roman"/>
              </w:rPr>
              <w:t>Aukštis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1</w:t>
            </w:r>
            <w:r w:rsidR="00680788">
              <w:rPr>
                <w:rFonts w:ascii="Times New Roman" w:hAnsi="Times New Roman" w:cs="Times New Roman"/>
              </w:rPr>
              <w:t>5</w:t>
            </w:r>
            <w:r w:rsidR="00E86C1D">
              <w:rPr>
                <w:rFonts w:ascii="Times New Roman" w:hAnsi="Times New Roman" w:cs="Times New Roman"/>
              </w:rPr>
              <w:t>0</w:t>
            </w:r>
            <w:r w:rsidRPr="00A73AC6">
              <w:rPr>
                <w:rFonts w:ascii="Times New Roman" w:hAnsi="Times New Roman" w:cs="Times New Roman"/>
              </w:rPr>
              <w:t xml:space="preserve"> cm;</w:t>
            </w:r>
          </w:p>
          <w:p w14:paraId="7001E92B" w14:textId="4995DB7B" w:rsidR="00A73AC6" w:rsidRDefault="00A73AC6" w:rsidP="00A73AC6">
            <w:pPr>
              <w:rPr>
                <w:rFonts w:ascii="Times New Roman" w:hAnsi="Times New Roman" w:cs="Times New Roman"/>
              </w:rPr>
            </w:pPr>
            <w:proofErr w:type="spellStart"/>
            <w:r>
              <w:rPr>
                <w:rFonts w:ascii="Times New Roman" w:hAnsi="Times New Roman" w:cs="Times New Roman"/>
              </w:rPr>
              <w:t>Gylis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55</w:t>
            </w:r>
            <w:r w:rsidRPr="00A73AC6">
              <w:rPr>
                <w:rFonts w:ascii="Times New Roman" w:hAnsi="Times New Roman" w:cs="Times New Roman"/>
              </w:rPr>
              <w:t xml:space="preserve"> cm;</w:t>
            </w:r>
          </w:p>
          <w:p w14:paraId="3419F24D" w14:textId="145B0704" w:rsidR="00A73AC6" w:rsidRPr="00A73AC6" w:rsidRDefault="00A73AC6" w:rsidP="007B35DC">
            <w:pPr>
              <w:rPr>
                <w:rFonts w:ascii="Times New Roman" w:hAnsi="Times New Roman" w:cs="Times New Roman"/>
                <w:color w:val="000000" w:themeColor="text1"/>
              </w:rPr>
            </w:pPr>
          </w:p>
        </w:tc>
        <w:tc>
          <w:tcPr>
            <w:tcW w:w="2693" w:type="dxa"/>
            <w:vAlign w:val="center"/>
          </w:tcPr>
          <w:p w14:paraId="5F6DABCC"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2713BAD" w14:textId="0D64A746" w:rsidR="007B35DC" w:rsidRPr="00A73AC6" w:rsidRDefault="007B35DC" w:rsidP="007B35DC">
            <w:pPr>
              <w:rPr>
                <w:rFonts w:ascii="Times New Roman" w:hAnsi="Times New Roman" w:cs="Times New Roman"/>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lastRenderedPageBreak/>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CF5366A" w14:textId="77777777" w:rsidTr="000E5A7D">
        <w:trPr>
          <w:trHeight w:val="834"/>
        </w:trPr>
        <w:tc>
          <w:tcPr>
            <w:tcW w:w="850" w:type="dxa"/>
            <w:vAlign w:val="center"/>
          </w:tcPr>
          <w:p w14:paraId="21495840" w14:textId="3CE536E2" w:rsidR="007B35DC" w:rsidRPr="00A73AC6" w:rsidRDefault="007B35DC" w:rsidP="007B35DC">
            <w:pPr>
              <w:rPr>
                <w:rFonts w:ascii="Times New Roman" w:eastAsiaTheme="minorHAnsi" w:hAnsi="Times New Roman" w:cs="Times New Roman"/>
                <w:color w:val="000000" w:themeColor="text1"/>
                <w:lang w:val="en-GB"/>
              </w:rPr>
            </w:pPr>
            <w:r w:rsidRPr="00A73AC6">
              <w:rPr>
                <w:rFonts w:ascii="Times New Roman" w:eastAsiaTheme="minorHAnsi" w:hAnsi="Times New Roman" w:cs="Times New Roman"/>
                <w:color w:val="000000" w:themeColor="text1"/>
                <w:lang w:val="fr-FR"/>
              </w:rPr>
              <w:lastRenderedPageBreak/>
              <w:t>1.</w:t>
            </w:r>
            <w:r w:rsidRPr="00A73AC6">
              <w:rPr>
                <w:rFonts w:ascii="Times New Roman" w:eastAsiaTheme="minorHAnsi" w:hAnsi="Times New Roman" w:cs="Times New Roman"/>
                <w:color w:val="000000" w:themeColor="text1"/>
                <w:lang w:val="en-GB"/>
              </w:rPr>
              <w:t>5</w:t>
            </w:r>
          </w:p>
        </w:tc>
        <w:tc>
          <w:tcPr>
            <w:tcW w:w="1843" w:type="dxa"/>
            <w:shd w:val="clear" w:color="auto" w:fill="auto"/>
            <w:vAlign w:val="center"/>
          </w:tcPr>
          <w:p w14:paraId="15CB4799" w14:textId="2DE50FE0"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rPr>
              <w:t>Temperatūros diapazonas</w:t>
            </w:r>
          </w:p>
        </w:tc>
        <w:tc>
          <w:tcPr>
            <w:tcW w:w="3827" w:type="dxa"/>
            <w:shd w:val="clear" w:color="auto" w:fill="auto"/>
            <w:vAlign w:val="center"/>
          </w:tcPr>
          <w:p w14:paraId="676A3583" w14:textId="77777777" w:rsidR="00E86C1D" w:rsidRDefault="007B35DC" w:rsidP="007B35DC">
            <w:pPr>
              <w:rPr>
                <w:rFonts w:ascii="Times New Roman" w:hAnsi="Times New Roman" w:cs="Times New Roman"/>
                <w:noProof/>
              </w:rPr>
            </w:pPr>
            <w:r w:rsidRPr="00A73AC6">
              <w:rPr>
                <w:rFonts w:ascii="Times New Roman" w:hAnsi="Times New Roman" w:cs="Times New Roman"/>
                <w:noProof/>
              </w:rPr>
              <w:t>Reguliuojamas ne siauresnėse ribose kaip</w:t>
            </w:r>
            <w:r w:rsidR="00E86C1D">
              <w:rPr>
                <w:rFonts w:ascii="Times New Roman" w:hAnsi="Times New Roman" w:cs="Times New Roman"/>
                <w:noProof/>
              </w:rPr>
              <w:t>:</w:t>
            </w:r>
          </w:p>
          <w:p w14:paraId="0751FF49" w14:textId="2410AF1F" w:rsidR="000E5A7D" w:rsidRPr="000E5A7D"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inimali temperatūra yra +3°C arba </w:t>
            </w:r>
            <w:r w:rsidR="007C39B0">
              <w:rPr>
                <w:rFonts w:ascii="Times New Roman" w:hAnsi="Times New Roman" w:cs="Times New Roman"/>
                <w:noProof/>
              </w:rPr>
              <w:t>žemesnė</w:t>
            </w:r>
            <w:r>
              <w:rPr>
                <w:rFonts w:ascii="Times New Roman" w:hAnsi="Times New Roman" w:cs="Times New Roman"/>
                <w:noProof/>
              </w:rPr>
              <w:t>;</w:t>
            </w:r>
          </w:p>
          <w:p w14:paraId="48613E0E" w14:textId="482647B6" w:rsidR="007B35DC"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aksimali temperatūra yra</w:t>
            </w:r>
            <w:r w:rsidR="007C39B0">
              <w:rPr>
                <w:rFonts w:ascii="Times New Roman" w:hAnsi="Times New Roman" w:cs="Times New Roman"/>
                <w:noProof/>
              </w:rPr>
              <w:t xml:space="preserve"> ne žemesnė kaip </w:t>
            </w:r>
            <w:r w:rsidRPr="000E5A7D">
              <w:rPr>
                <w:rFonts w:ascii="Times New Roman" w:hAnsi="Times New Roman" w:cs="Times New Roman"/>
                <w:noProof/>
              </w:rPr>
              <w:t>+15°C</w:t>
            </w:r>
            <w:r>
              <w:rPr>
                <w:rFonts w:ascii="Times New Roman" w:hAnsi="Times New Roman" w:cs="Times New Roman"/>
                <w:noProof/>
              </w:rPr>
              <w:t>.</w:t>
            </w:r>
          </w:p>
          <w:p w14:paraId="328682D6" w14:textId="406045C4" w:rsidR="007C39B0" w:rsidRPr="00A73AC6" w:rsidRDefault="007C39B0" w:rsidP="000E5A7D">
            <w:pPr>
              <w:rPr>
                <w:rFonts w:ascii="Times New Roman" w:eastAsia="Calibri" w:hAnsi="Times New Roman" w:cs="Times New Roman"/>
                <w:lang w:val="lt-LT"/>
              </w:rPr>
            </w:pPr>
          </w:p>
        </w:tc>
        <w:tc>
          <w:tcPr>
            <w:tcW w:w="2693" w:type="dxa"/>
            <w:vAlign w:val="center"/>
          </w:tcPr>
          <w:p w14:paraId="13E54A62"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D5625CE" w14:textId="5E63497F"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20DDBA2" w14:textId="77777777" w:rsidTr="000E5A7D">
        <w:trPr>
          <w:trHeight w:val="834"/>
        </w:trPr>
        <w:tc>
          <w:tcPr>
            <w:tcW w:w="850" w:type="dxa"/>
            <w:vAlign w:val="center"/>
          </w:tcPr>
          <w:p w14:paraId="06354D9D" w14:textId="3AB06CAD"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1.6</w:t>
            </w:r>
          </w:p>
        </w:tc>
        <w:tc>
          <w:tcPr>
            <w:tcW w:w="1843" w:type="dxa"/>
            <w:shd w:val="clear" w:color="auto" w:fill="auto"/>
            <w:vAlign w:val="center"/>
          </w:tcPr>
          <w:p w14:paraId="45EF2FFD" w14:textId="6267E197"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Tolygios temperatūros palaikymas kameros viduje</w:t>
            </w:r>
          </w:p>
        </w:tc>
        <w:tc>
          <w:tcPr>
            <w:tcW w:w="3827" w:type="dxa"/>
            <w:shd w:val="clear" w:color="auto" w:fill="auto"/>
            <w:vAlign w:val="center"/>
          </w:tcPr>
          <w:p w14:paraId="0410E058" w14:textId="46464D93"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Integruota ventiliacinė sistema/ventiliatoriais</w:t>
            </w:r>
          </w:p>
        </w:tc>
        <w:tc>
          <w:tcPr>
            <w:tcW w:w="2693" w:type="dxa"/>
            <w:vAlign w:val="center"/>
          </w:tcPr>
          <w:p w14:paraId="22077A4F"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167B44DF" w14:textId="13EBF521"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96D8151" w14:textId="77777777" w:rsidTr="000E5A7D">
        <w:trPr>
          <w:trHeight w:val="834"/>
        </w:trPr>
        <w:tc>
          <w:tcPr>
            <w:tcW w:w="850" w:type="dxa"/>
            <w:vAlign w:val="center"/>
          </w:tcPr>
          <w:p w14:paraId="38AF874E" w14:textId="1FB444B3"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1.7</w:t>
            </w:r>
          </w:p>
        </w:tc>
        <w:tc>
          <w:tcPr>
            <w:tcW w:w="1843" w:type="dxa"/>
            <w:shd w:val="clear" w:color="auto" w:fill="auto"/>
            <w:vAlign w:val="center"/>
          </w:tcPr>
          <w:p w14:paraId="40E690AE" w14:textId="46CE4312"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Apšvietimas</w:t>
            </w:r>
          </w:p>
        </w:tc>
        <w:tc>
          <w:tcPr>
            <w:tcW w:w="3827" w:type="dxa"/>
            <w:shd w:val="clear" w:color="auto" w:fill="auto"/>
            <w:vAlign w:val="center"/>
          </w:tcPr>
          <w:p w14:paraId="684938C7" w14:textId="71EFEBFE"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Integruotas apšvietimas atidarant dureles</w:t>
            </w:r>
          </w:p>
        </w:tc>
        <w:tc>
          <w:tcPr>
            <w:tcW w:w="2693" w:type="dxa"/>
            <w:vAlign w:val="center"/>
          </w:tcPr>
          <w:p w14:paraId="5E27B0F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C1414C4" w14:textId="33BC62C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7123FDA" w14:textId="77777777" w:rsidTr="000E5A7D">
        <w:trPr>
          <w:trHeight w:val="834"/>
        </w:trPr>
        <w:tc>
          <w:tcPr>
            <w:tcW w:w="850" w:type="dxa"/>
            <w:vAlign w:val="center"/>
          </w:tcPr>
          <w:p w14:paraId="04C2BFC9" w14:textId="11E001B4"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1.8</w:t>
            </w:r>
          </w:p>
        </w:tc>
        <w:tc>
          <w:tcPr>
            <w:tcW w:w="1843" w:type="dxa"/>
            <w:shd w:val="clear" w:color="auto" w:fill="auto"/>
            <w:vAlign w:val="center"/>
          </w:tcPr>
          <w:p w14:paraId="3E4429F5" w14:textId="03202233"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Apsauga nuo užšalimo</w:t>
            </w:r>
          </w:p>
        </w:tc>
        <w:tc>
          <w:tcPr>
            <w:tcW w:w="3827" w:type="dxa"/>
            <w:shd w:val="clear" w:color="auto" w:fill="auto"/>
            <w:vAlign w:val="center"/>
          </w:tcPr>
          <w:p w14:paraId="580A6EB9" w14:textId="02CCB920"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Automatinio atitirpinimo (</w:t>
            </w:r>
            <w:r w:rsidRPr="00A73AC6">
              <w:rPr>
                <w:rFonts w:ascii="Times New Roman" w:hAnsi="Times New Roman" w:cs="Times New Roman"/>
                <w:i/>
                <w:noProof/>
                <w:color w:val="000000"/>
              </w:rPr>
              <w:t>angl.</w:t>
            </w:r>
            <w:r w:rsidRPr="00A73AC6">
              <w:rPr>
                <w:rFonts w:ascii="Times New Roman" w:hAnsi="Times New Roman" w:cs="Times New Roman"/>
                <w:noProof/>
                <w:color w:val="000000"/>
              </w:rPr>
              <w:t xml:space="preserve"> </w:t>
            </w:r>
            <w:r w:rsidRPr="00A73AC6">
              <w:rPr>
                <w:rFonts w:ascii="Times New Roman" w:hAnsi="Times New Roman" w:cs="Times New Roman"/>
                <w:i/>
                <w:noProof/>
                <w:color w:val="000000"/>
              </w:rPr>
              <w:t>„defrost“</w:t>
            </w:r>
            <w:r w:rsidRPr="00A73AC6">
              <w:rPr>
                <w:rFonts w:ascii="Times New Roman" w:hAnsi="Times New Roman" w:cs="Times New Roman"/>
                <w:noProof/>
                <w:color w:val="000000"/>
              </w:rPr>
              <w:t>) funkcija</w:t>
            </w:r>
          </w:p>
        </w:tc>
        <w:tc>
          <w:tcPr>
            <w:tcW w:w="2693" w:type="dxa"/>
            <w:vAlign w:val="center"/>
          </w:tcPr>
          <w:p w14:paraId="349B88F6"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3469D6E" w14:textId="4DE21757"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7658546D" w14:textId="77777777" w:rsidTr="000E5A7D">
        <w:trPr>
          <w:trHeight w:val="834"/>
        </w:trPr>
        <w:tc>
          <w:tcPr>
            <w:tcW w:w="850" w:type="dxa"/>
            <w:vAlign w:val="center"/>
          </w:tcPr>
          <w:p w14:paraId="4228858E" w14:textId="498EAD78"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1.9</w:t>
            </w:r>
          </w:p>
        </w:tc>
        <w:tc>
          <w:tcPr>
            <w:tcW w:w="1843" w:type="dxa"/>
            <w:shd w:val="clear" w:color="auto" w:fill="auto"/>
            <w:vAlign w:val="center"/>
          </w:tcPr>
          <w:p w14:paraId="27987FFD" w14:textId="1CD17B9C"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color w:val="000000"/>
              </w:rPr>
              <w:t>Apsauga nuo už</w:t>
            </w:r>
            <w:r>
              <w:rPr>
                <w:rFonts w:ascii="Times New Roman" w:hAnsi="Times New Roman" w:cs="Times New Roman"/>
                <w:noProof/>
                <w:color w:val="000000"/>
              </w:rPr>
              <w:t>sidegimo</w:t>
            </w:r>
          </w:p>
        </w:tc>
        <w:tc>
          <w:tcPr>
            <w:tcW w:w="3827" w:type="dxa"/>
            <w:shd w:val="clear" w:color="auto" w:fill="auto"/>
            <w:vAlign w:val="center"/>
          </w:tcPr>
          <w:p w14:paraId="2072D9DD" w14:textId="2E653B7E" w:rsidR="000E5A7D" w:rsidRPr="00A73AC6" w:rsidRDefault="000E5A7D" w:rsidP="000E5A7D">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75A63381"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1CBBAA" w14:textId="0412BFF9"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2823083C" w14:textId="77777777" w:rsidTr="000E5A7D">
        <w:trPr>
          <w:trHeight w:val="834"/>
        </w:trPr>
        <w:tc>
          <w:tcPr>
            <w:tcW w:w="850" w:type="dxa"/>
            <w:vAlign w:val="center"/>
          </w:tcPr>
          <w:p w14:paraId="01A81F40" w14:textId="06E3F4F3"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1.10</w:t>
            </w:r>
          </w:p>
        </w:tc>
        <w:tc>
          <w:tcPr>
            <w:tcW w:w="1843" w:type="dxa"/>
            <w:shd w:val="clear" w:color="auto" w:fill="auto"/>
            <w:vAlign w:val="center"/>
          </w:tcPr>
          <w:p w14:paraId="29C37A79" w14:textId="100BBAC9" w:rsidR="000E5A7D" w:rsidRPr="00A73AC6" w:rsidRDefault="000E5A7D" w:rsidP="000E5A7D">
            <w:pPr>
              <w:rPr>
                <w:rFonts w:ascii="Times New Roman" w:hAnsi="Times New Roman" w:cs="Times New Roman"/>
                <w:noProof/>
                <w:color w:val="000000"/>
              </w:rPr>
            </w:pPr>
            <w:r w:rsidRPr="00A73AC6">
              <w:rPr>
                <w:rFonts w:ascii="Times New Roman" w:hAnsi="Times New Roman" w:cs="Times New Roman"/>
                <w:noProof/>
                <w:color w:val="000000"/>
              </w:rPr>
              <w:t>Valymas ir dezinfekavimas</w:t>
            </w:r>
          </w:p>
        </w:tc>
        <w:tc>
          <w:tcPr>
            <w:tcW w:w="3827" w:type="dxa"/>
            <w:shd w:val="clear" w:color="auto" w:fill="auto"/>
            <w:vAlign w:val="center"/>
          </w:tcPr>
          <w:p w14:paraId="4B3E2B7B" w14:textId="2D096685" w:rsidR="000E5A7D" w:rsidRPr="00A73AC6" w:rsidRDefault="000E5A7D" w:rsidP="000E5A7D">
            <w:pPr>
              <w:rPr>
                <w:rFonts w:ascii="Times New Roman" w:hAnsi="Times New Roman" w:cs="Times New Roman"/>
                <w:noProof/>
                <w:color w:val="000000"/>
              </w:rPr>
            </w:pPr>
            <w:r w:rsidRPr="00A73AC6">
              <w:rPr>
                <w:rFonts w:ascii="Times New Roman" w:hAnsi="Times New Roman" w:cs="Times New Roman"/>
                <w:noProof/>
                <w:color w:val="000000"/>
              </w:rPr>
              <w:t>Šaldytuvo vidus valomas ir dezinfekuojamas</w:t>
            </w:r>
          </w:p>
        </w:tc>
        <w:tc>
          <w:tcPr>
            <w:tcW w:w="2693" w:type="dxa"/>
            <w:vAlign w:val="center"/>
          </w:tcPr>
          <w:p w14:paraId="3FA80BEA"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B16E384" w14:textId="2CDDD997"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33F753F4" w14:textId="77777777" w:rsidTr="000E5A7D">
        <w:trPr>
          <w:trHeight w:val="834"/>
        </w:trPr>
        <w:tc>
          <w:tcPr>
            <w:tcW w:w="850" w:type="dxa"/>
            <w:vAlign w:val="center"/>
          </w:tcPr>
          <w:p w14:paraId="35ABDA8D" w14:textId="053D287F"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1.11</w:t>
            </w:r>
          </w:p>
        </w:tc>
        <w:tc>
          <w:tcPr>
            <w:tcW w:w="1843" w:type="dxa"/>
            <w:shd w:val="clear" w:color="auto" w:fill="auto"/>
            <w:vAlign w:val="center"/>
          </w:tcPr>
          <w:p w14:paraId="1CEC1DEE" w14:textId="0CD661EF"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Maitinimo šaltinis</w:t>
            </w:r>
          </w:p>
        </w:tc>
        <w:tc>
          <w:tcPr>
            <w:tcW w:w="3827" w:type="dxa"/>
            <w:shd w:val="clear" w:color="auto" w:fill="auto"/>
            <w:vAlign w:val="center"/>
          </w:tcPr>
          <w:p w14:paraId="2944EA9C" w14:textId="1777CCFE"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230 V, 50 Hz elektros tinklas</w:t>
            </w:r>
          </w:p>
        </w:tc>
        <w:tc>
          <w:tcPr>
            <w:tcW w:w="2693" w:type="dxa"/>
            <w:vAlign w:val="center"/>
          </w:tcPr>
          <w:p w14:paraId="5E5B5A58"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3E93085" w14:textId="71A5C638"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5A0951E" w14:textId="77777777" w:rsidTr="000E5A7D">
        <w:trPr>
          <w:trHeight w:val="834"/>
        </w:trPr>
        <w:tc>
          <w:tcPr>
            <w:tcW w:w="850" w:type="dxa"/>
            <w:vAlign w:val="center"/>
          </w:tcPr>
          <w:p w14:paraId="1D5E606F" w14:textId="6F7833B8" w:rsidR="00A73AC6" w:rsidRPr="000E5A7D" w:rsidRDefault="00A73AC6" w:rsidP="00A73AC6">
            <w:pPr>
              <w:rPr>
                <w:rFonts w:ascii="Times New Roman" w:eastAsiaTheme="minorHAnsi" w:hAnsi="Times New Roman" w:cs="Times New Roman"/>
                <w:color w:val="000000" w:themeColor="text1"/>
              </w:rPr>
            </w:pPr>
            <w:bookmarkStart w:id="2" w:name="_Hlk147230410"/>
            <w:bookmarkStart w:id="3" w:name="_Hlk147230504"/>
            <w:r w:rsidRPr="00A73AC6">
              <w:rPr>
                <w:rFonts w:ascii="Times New Roman" w:eastAsiaTheme="minorHAnsi" w:hAnsi="Times New Roman" w:cs="Times New Roman"/>
                <w:color w:val="000000" w:themeColor="text1"/>
                <w:lang w:val="fr-FR"/>
              </w:rPr>
              <w:lastRenderedPageBreak/>
              <w:t>1.</w:t>
            </w:r>
            <w:r w:rsidR="000E5A7D">
              <w:rPr>
                <w:rFonts w:ascii="Times New Roman" w:eastAsiaTheme="minorHAnsi" w:hAnsi="Times New Roman" w:cs="Times New Roman"/>
                <w:color w:val="000000" w:themeColor="text1"/>
              </w:rPr>
              <w:t>2</w:t>
            </w:r>
          </w:p>
        </w:tc>
        <w:tc>
          <w:tcPr>
            <w:tcW w:w="1843" w:type="dxa"/>
            <w:shd w:val="clear" w:color="auto" w:fill="auto"/>
            <w:vAlign w:val="center"/>
          </w:tcPr>
          <w:p w14:paraId="48A64935" w14:textId="17E71034"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Korpusas</w:t>
            </w:r>
          </w:p>
        </w:tc>
        <w:tc>
          <w:tcPr>
            <w:tcW w:w="3827" w:type="dxa"/>
            <w:shd w:val="clear" w:color="auto" w:fill="auto"/>
            <w:vAlign w:val="center"/>
          </w:tcPr>
          <w:p w14:paraId="2E5349A7" w14:textId="16655590"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Pagamintas iš nerūdijančio plieno arba plieno dengto korozijai atsparia medžiaga (arba lygiaverčių medžiagų)</w:t>
            </w:r>
          </w:p>
        </w:tc>
        <w:tc>
          <w:tcPr>
            <w:tcW w:w="2693" w:type="dxa"/>
            <w:vAlign w:val="center"/>
          </w:tcPr>
          <w:p w14:paraId="277946E7"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4C3D4583" w14:textId="72A1DED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45DB487A" w14:textId="77777777" w:rsidTr="000E5A7D">
        <w:trPr>
          <w:trHeight w:val="834"/>
        </w:trPr>
        <w:tc>
          <w:tcPr>
            <w:tcW w:w="850" w:type="dxa"/>
            <w:vAlign w:val="center"/>
          </w:tcPr>
          <w:p w14:paraId="325C9839" w14:textId="4BD96750"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en-GB"/>
              </w:rPr>
              <w:t>1.1</w:t>
            </w:r>
            <w:r w:rsidR="000E5A7D">
              <w:rPr>
                <w:rFonts w:ascii="Times New Roman" w:eastAsiaTheme="minorHAnsi" w:hAnsi="Times New Roman" w:cs="Times New Roman"/>
                <w:color w:val="000000" w:themeColor="text1"/>
                <w:lang w:val="en-GB"/>
              </w:rPr>
              <w:t>3</w:t>
            </w:r>
          </w:p>
        </w:tc>
        <w:tc>
          <w:tcPr>
            <w:tcW w:w="1843" w:type="dxa"/>
            <w:shd w:val="clear" w:color="auto" w:fill="auto"/>
            <w:vAlign w:val="center"/>
          </w:tcPr>
          <w:p w14:paraId="2548A1B8" w14:textId="69FFE478"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Garantinis terminas</w:t>
            </w:r>
          </w:p>
        </w:tc>
        <w:tc>
          <w:tcPr>
            <w:tcW w:w="3827" w:type="dxa"/>
            <w:shd w:val="clear" w:color="auto" w:fill="auto"/>
            <w:vAlign w:val="center"/>
          </w:tcPr>
          <w:p w14:paraId="6E70CF9B" w14:textId="05BC36C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 xml:space="preserve">Ne mažiau kaip </w:t>
            </w:r>
            <w:r w:rsidR="000E5A7D">
              <w:rPr>
                <w:rFonts w:ascii="Times New Roman" w:hAnsi="Times New Roman" w:cs="Times New Roman"/>
                <w:noProof/>
              </w:rPr>
              <w:t>24</w:t>
            </w:r>
            <w:r w:rsidRPr="00A73AC6">
              <w:rPr>
                <w:rFonts w:ascii="Times New Roman" w:hAnsi="Times New Roman" w:cs="Times New Roman"/>
                <w:noProof/>
              </w:rPr>
              <w:t xml:space="preserve"> mėnesiai</w:t>
            </w:r>
          </w:p>
        </w:tc>
        <w:tc>
          <w:tcPr>
            <w:tcW w:w="2693" w:type="dxa"/>
            <w:vAlign w:val="center"/>
          </w:tcPr>
          <w:p w14:paraId="7FB253E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8D95D40" w14:textId="77495446"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F831F45" w14:textId="77777777" w:rsidTr="000E5A7D">
        <w:trPr>
          <w:trHeight w:val="834"/>
        </w:trPr>
        <w:tc>
          <w:tcPr>
            <w:tcW w:w="850" w:type="dxa"/>
            <w:vAlign w:val="center"/>
          </w:tcPr>
          <w:p w14:paraId="6F4E8A78" w14:textId="08E4618B" w:rsidR="00A73AC6" w:rsidRPr="000E5A7D" w:rsidRDefault="00A73AC6" w:rsidP="00A73AC6">
            <w:pPr>
              <w:rPr>
                <w:rFonts w:ascii="Times New Roman" w:eastAsiaTheme="minorHAnsi" w:hAnsi="Times New Roman" w:cs="Times New Roman"/>
                <w:color w:val="000000" w:themeColor="text1"/>
                <w:lang w:val="lt-LT"/>
              </w:rPr>
            </w:pPr>
            <w:r w:rsidRPr="00A73AC6">
              <w:rPr>
                <w:rFonts w:ascii="Times New Roman" w:eastAsiaTheme="minorHAnsi" w:hAnsi="Times New Roman" w:cs="Times New Roman"/>
                <w:color w:val="000000" w:themeColor="text1"/>
                <w:lang w:val="en-GB"/>
              </w:rPr>
              <w:t>1.1</w:t>
            </w:r>
            <w:r w:rsidR="000E5A7D">
              <w:rPr>
                <w:rFonts w:ascii="Times New Roman" w:hAnsi="Times New Roman" w:cs="Times New Roman"/>
                <w:noProof/>
                <w:color w:val="000000"/>
              </w:rPr>
              <w:t>4</w:t>
            </w:r>
          </w:p>
        </w:tc>
        <w:tc>
          <w:tcPr>
            <w:tcW w:w="1843" w:type="dxa"/>
            <w:shd w:val="clear" w:color="auto" w:fill="auto"/>
            <w:vAlign w:val="center"/>
          </w:tcPr>
          <w:p w14:paraId="332307EB" w14:textId="4B8009BC"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Žymėjimas CE ženklu</w:t>
            </w:r>
          </w:p>
        </w:tc>
        <w:tc>
          <w:tcPr>
            <w:tcW w:w="3827" w:type="dxa"/>
            <w:shd w:val="clear" w:color="auto" w:fill="auto"/>
            <w:vAlign w:val="center"/>
          </w:tcPr>
          <w:p w14:paraId="61F3929E" w14:textId="0A02572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Būtinas (</w:t>
            </w:r>
            <w:r w:rsidRPr="000E5A7D">
              <w:rPr>
                <w:rFonts w:ascii="Times New Roman" w:hAnsi="Times New Roman" w:cs="Times New Roman"/>
                <w:noProof/>
              </w:rPr>
              <w:t>kartu su pasiūlymu būtina pateikti žymėjimą CE ženklu liudijančio galiojančio dokumento (CE sertifikato arba EB atitikties deklaracijos) kopiją)</w:t>
            </w:r>
          </w:p>
        </w:tc>
        <w:tc>
          <w:tcPr>
            <w:tcW w:w="2693" w:type="dxa"/>
            <w:vAlign w:val="center"/>
          </w:tcPr>
          <w:p w14:paraId="6F644370"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84CA5D7" w14:textId="747C0B22"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bookmarkEnd w:id="2"/>
      <w:bookmarkEnd w:id="3"/>
    </w:tbl>
    <w:p w14:paraId="67F33F55" w14:textId="77777777" w:rsidR="000E5A7D" w:rsidRDefault="000E5A7D" w:rsidP="00233D51">
      <w:pPr>
        <w:jc w:val="both"/>
        <w:rPr>
          <w:rFonts w:ascii="Times New Roman" w:hAnsi="Times New Roman" w:cs="Times New Roman"/>
          <w:bCs/>
          <w:i/>
          <w:lang w:val="lt-LT"/>
        </w:rPr>
      </w:pPr>
    </w:p>
    <w:p w14:paraId="286FE665" w14:textId="208D4DED" w:rsidR="00233D51" w:rsidRPr="007360BD" w:rsidRDefault="00233D51" w:rsidP="00233D51">
      <w:pPr>
        <w:jc w:val="both"/>
        <w:rPr>
          <w:rFonts w:ascii="Times New Roman" w:hAnsi="Times New Roman" w:cs="Times New Roman"/>
          <w:bCs/>
          <w:i/>
          <w:lang w:val="lt-LT"/>
        </w:rPr>
      </w:pPr>
      <w:r w:rsidRPr="007360BD">
        <w:rPr>
          <w:rFonts w:ascii="Times New Roman" w:hAnsi="Times New Roman" w:cs="Times New Roman"/>
          <w:bCs/>
          <w:i/>
          <w:lang w:val="lt-LT"/>
        </w:rPr>
        <w:t xml:space="preserve">Pastaba: </w:t>
      </w:r>
    </w:p>
    <w:p w14:paraId="67E67D57" w14:textId="77777777" w:rsidR="00233D51" w:rsidRPr="007360BD" w:rsidRDefault="00233D51" w:rsidP="00233D51">
      <w:pPr>
        <w:pStyle w:val="ListParagraph"/>
        <w:numPr>
          <w:ilvl w:val="0"/>
          <w:numId w:val="38"/>
        </w:numPr>
        <w:jc w:val="both"/>
        <w:rPr>
          <w:rFonts w:ascii="Times New Roman" w:eastAsiaTheme="minorHAnsi" w:hAnsi="Times New Roman" w:cs="Times New Roman"/>
          <w:i/>
          <w:iCs/>
          <w:lang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nurodomas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modelis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šaltinis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procesas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būdingas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konkretaus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prekėms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teikiamoms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paslaugoms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ženklas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tipai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kilmė</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gamyba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proofErr w:type="gram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w:t>
      </w:r>
      <w:proofErr w:type="gram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tik</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minimalūs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reikalavimai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tačiau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gali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siūlyti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geresnių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charakteristikų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w:t>
      </w:r>
    </w:p>
    <w:p w14:paraId="10636BD8" w14:textId="77777777" w:rsidR="00233D51" w:rsidRPr="007360BD" w:rsidRDefault="00233D51" w:rsidP="00233D51">
      <w:pPr>
        <w:pStyle w:val="ListParagraph"/>
        <w:numPr>
          <w:ilvl w:val="0"/>
          <w:numId w:val="38"/>
        </w:numPr>
        <w:jc w:val="both"/>
        <w:rPr>
          <w:rFonts w:ascii="Times New Roman" w:hAnsi="Times New Roman" w:cs="Times New Roman"/>
          <w:b/>
          <w:bCs/>
          <w:color w:val="000000" w:themeColor="text1"/>
          <w:sz w:val="28"/>
          <w:szCs w:val="28"/>
          <w:lang w:val="lt-LT"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apibūdinant</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nurodytas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perimantis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Lietuvos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įvertinimo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patvirtinimo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dokumentas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informacinių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ryšių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technologijų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tarptautinis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standartizacijos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organizacijų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nustatytos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normatyvų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sistemos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susijusios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darbų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projektavimu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sąmatų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apskaičiavimu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vykdymu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naudojimu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r w:rsidRPr="007360BD">
        <w:rPr>
          <w:rFonts w:ascii="Times New Roman" w:hAnsi="Times New Roman" w:cs="Times New Roman"/>
          <w:bCs/>
          <w:i/>
          <w:lang w:val="lt-LT"/>
        </w:rPr>
        <w:t>reiškia, kad pirkėjas priima ir kitus dalyvių lygiaverčių prekių įrodymus.</w:t>
      </w:r>
      <w:r w:rsidRPr="007360BD">
        <w:rPr>
          <w:rFonts w:ascii="Times New Roman" w:hAnsi="Times New Roman" w:cs="Times New Roman"/>
          <w:i/>
          <w:iCs/>
          <w:lang w:val="lt-LT"/>
        </w:rPr>
        <w:t xml:space="preserve"> Lygiavertiškumo įrodymas yra tiekėjo pareiga.</w:t>
      </w:r>
    </w:p>
    <w:p w14:paraId="58E35B74" w14:textId="77777777" w:rsidR="00501D8B" w:rsidRDefault="00501D8B" w:rsidP="00501D8B">
      <w:pPr>
        <w:jc w:val="both"/>
        <w:rPr>
          <w:rFonts w:ascii="Times New Roman" w:hAnsi="Times New Roman" w:cs="Times New Roman"/>
          <w:bCs/>
          <w:i/>
        </w:rPr>
      </w:pPr>
    </w:p>
    <w:sectPr w:rsidR="00501D8B" w:rsidSect="00C02F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2F649" w14:textId="77777777" w:rsidR="00762221" w:rsidRDefault="00762221" w:rsidP="008A19CC">
      <w:r>
        <w:separator/>
      </w:r>
    </w:p>
  </w:endnote>
  <w:endnote w:type="continuationSeparator" w:id="0">
    <w:p w14:paraId="43B4DDAA" w14:textId="77777777" w:rsidR="00762221" w:rsidRDefault="00762221" w:rsidP="008A19CC">
      <w:r>
        <w:continuationSeparator/>
      </w:r>
    </w:p>
  </w:endnote>
  <w:endnote w:type="continuationNotice" w:id="1">
    <w:p w14:paraId="388A0DEA" w14:textId="77777777" w:rsidR="00762221" w:rsidRDefault="00762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DA3BF" w14:textId="77777777" w:rsidR="00762221" w:rsidRDefault="00762221" w:rsidP="008A19CC">
      <w:r>
        <w:separator/>
      </w:r>
    </w:p>
  </w:footnote>
  <w:footnote w:type="continuationSeparator" w:id="0">
    <w:p w14:paraId="19398236" w14:textId="77777777" w:rsidR="00762221" w:rsidRDefault="00762221" w:rsidP="008A19CC">
      <w:r>
        <w:continuationSeparator/>
      </w:r>
    </w:p>
  </w:footnote>
  <w:footnote w:type="continuationNotice" w:id="1">
    <w:p w14:paraId="48F27A9D" w14:textId="77777777" w:rsidR="00762221" w:rsidRDefault="00762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461DC"/>
    <w:multiLevelType w:val="hybridMultilevel"/>
    <w:tmpl w:val="E58E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43EEB"/>
    <w:multiLevelType w:val="hybridMultilevel"/>
    <w:tmpl w:val="F130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2"/>
  </w:num>
  <w:num w:numId="3">
    <w:abstractNumId w:val="18"/>
  </w:num>
  <w:num w:numId="4">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3"/>
  </w:num>
  <w:num w:numId="8">
    <w:abstractNumId w:val="3"/>
  </w:num>
  <w:num w:numId="9">
    <w:abstractNumId w:val="24"/>
  </w:num>
  <w:num w:numId="10">
    <w:abstractNumId w:val="29"/>
  </w:num>
  <w:num w:numId="11">
    <w:abstractNumId w:val="10"/>
  </w:num>
  <w:num w:numId="12">
    <w:abstractNumId w:val="8"/>
  </w:num>
  <w:num w:numId="13">
    <w:abstractNumId w:val="16"/>
  </w:num>
  <w:num w:numId="14">
    <w:abstractNumId w:val="35"/>
  </w:num>
  <w:num w:numId="15">
    <w:abstractNumId w:val="11"/>
  </w:num>
  <w:num w:numId="16">
    <w:abstractNumId w:val="9"/>
  </w:num>
  <w:num w:numId="17">
    <w:abstractNumId w:val="27"/>
  </w:num>
  <w:num w:numId="18">
    <w:abstractNumId w:val="19"/>
  </w:num>
  <w:num w:numId="19">
    <w:abstractNumId w:val="20"/>
  </w:num>
  <w:num w:numId="20">
    <w:abstractNumId w:val="28"/>
  </w:num>
  <w:num w:numId="21">
    <w:abstractNumId w:val="30"/>
  </w:num>
  <w:num w:numId="22">
    <w:abstractNumId w:val="6"/>
  </w:num>
  <w:num w:numId="23">
    <w:abstractNumId w:val="13"/>
  </w:num>
  <w:num w:numId="24">
    <w:abstractNumId w:val="33"/>
  </w:num>
  <w:num w:numId="25">
    <w:abstractNumId w:val="12"/>
  </w:num>
  <w:num w:numId="26">
    <w:abstractNumId w:val="26"/>
  </w:num>
  <w:num w:numId="27">
    <w:abstractNumId w:val="21"/>
  </w:num>
  <w:num w:numId="28">
    <w:abstractNumId w:val="34"/>
  </w:num>
  <w:num w:numId="29">
    <w:abstractNumId w:val="25"/>
  </w:num>
  <w:num w:numId="30">
    <w:abstractNumId w:val="22"/>
  </w:num>
  <w:num w:numId="31">
    <w:abstractNumId w:val="14"/>
  </w:num>
  <w:num w:numId="32">
    <w:abstractNumId w:val="4"/>
  </w:num>
  <w:num w:numId="33">
    <w:abstractNumId w:val="31"/>
  </w:num>
  <w:num w:numId="34">
    <w:abstractNumId w:val="36"/>
  </w:num>
  <w:num w:numId="35">
    <w:abstractNumId w:val="7"/>
  </w:num>
  <w:num w:numId="36">
    <w:abstractNumId w:val="15"/>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31F"/>
    <w:rsid w:val="00010DE1"/>
    <w:rsid w:val="00023221"/>
    <w:rsid w:val="00024C79"/>
    <w:rsid w:val="00024E39"/>
    <w:rsid w:val="00025657"/>
    <w:rsid w:val="00026DCF"/>
    <w:rsid w:val="00033274"/>
    <w:rsid w:val="00044A24"/>
    <w:rsid w:val="00047B38"/>
    <w:rsid w:val="00047E07"/>
    <w:rsid w:val="00047E5E"/>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5CC"/>
    <w:rsid w:val="000957C8"/>
    <w:rsid w:val="000957DD"/>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0739"/>
    <w:rsid w:val="000C2A6F"/>
    <w:rsid w:val="000C4EE0"/>
    <w:rsid w:val="000C7F41"/>
    <w:rsid w:val="000D0390"/>
    <w:rsid w:val="000D05F1"/>
    <w:rsid w:val="000E5A7D"/>
    <w:rsid w:val="000F0600"/>
    <w:rsid w:val="000F43A1"/>
    <w:rsid w:val="000F6467"/>
    <w:rsid w:val="000F6E86"/>
    <w:rsid w:val="000F780F"/>
    <w:rsid w:val="00100500"/>
    <w:rsid w:val="001136C2"/>
    <w:rsid w:val="00122D21"/>
    <w:rsid w:val="0012346C"/>
    <w:rsid w:val="001275B5"/>
    <w:rsid w:val="00135395"/>
    <w:rsid w:val="001361C5"/>
    <w:rsid w:val="00136CCC"/>
    <w:rsid w:val="00141CE3"/>
    <w:rsid w:val="001422D3"/>
    <w:rsid w:val="001507A5"/>
    <w:rsid w:val="00160DC9"/>
    <w:rsid w:val="00161877"/>
    <w:rsid w:val="00162952"/>
    <w:rsid w:val="0016542D"/>
    <w:rsid w:val="00165A84"/>
    <w:rsid w:val="00167FD1"/>
    <w:rsid w:val="00180996"/>
    <w:rsid w:val="00181887"/>
    <w:rsid w:val="00187E15"/>
    <w:rsid w:val="00195419"/>
    <w:rsid w:val="001A3A26"/>
    <w:rsid w:val="001B0D41"/>
    <w:rsid w:val="001B6AED"/>
    <w:rsid w:val="001B7A19"/>
    <w:rsid w:val="001C1515"/>
    <w:rsid w:val="001C1A4A"/>
    <w:rsid w:val="001C5BE2"/>
    <w:rsid w:val="001C7C35"/>
    <w:rsid w:val="001D5977"/>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3D51"/>
    <w:rsid w:val="002346F7"/>
    <w:rsid w:val="00235ECA"/>
    <w:rsid w:val="002400C3"/>
    <w:rsid w:val="00244AD6"/>
    <w:rsid w:val="00244C30"/>
    <w:rsid w:val="0025470A"/>
    <w:rsid w:val="00256746"/>
    <w:rsid w:val="00257D23"/>
    <w:rsid w:val="0026169D"/>
    <w:rsid w:val="00267D3B"/>
    <w:rsid w:val="0027119A"/>
    <w:rsid w:val="00271D98"/>
    <w:rsid w:val="00273DF1"/>
    <w:rsid w:val="00273E95"/>
    <w:rsid w:val="00275489"/>
    <w:rsid w:val="00275F91"/>
    <w:rsid w:val="00280690"/>
    <w:rsid w:val="00280B4B"/>
    <w:rsid w:val="0028366D"/>
    <w:rsid w:val="0029034F"/>
    <w:rsid w:val="002925D7"/>
    <w:rsid w:val="00294339"/>
    <w:rsid w:val="0029616A"/>
    <w:rsid w:val="002B6B35"/>
    <w:rsid w:val="002C011E"/>
    <w:rsid w:val="002C1452"/>
    <w:rsid w:val="002C2634"/>
    <w:rsid w:val="002C4197"/>
    <w:rsid w:val="002C6348"/>
    <w:rsid w:val="002D25EC"/>
    <w:rsid w:val="002D2CFC"/>
    <w:rsid w:val="002D53FF"/>
    <w:rsid w:val="002E2612"/>
    <w:rsid w:val="003001F5"/>
    <w:rsid w:val="0030186B"/>
    <w:rsid w:val="00301FEC"/>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2CF0"/>
    <w:rsid w:val="0032416C"/>
    <w:rsid w:val="00324654"/>
    <w:rsid w:val="00324C23"/>
    <w:rsid w:val="00331933"/>
    <w:rsid w:val="00332931"/>
    <w:rsid w:val="00333F9E"/>
    <w:rsid w:val="003340E8"/>
    <w:rsid w:val="003352F6"/>
    <w:rsid w:val="00335CB3"/>
    <w:rsid w:val="00340247"/>
    <w:rsid w:val="00340F9D"/>
    <w:rsid w:val="00344D2D"/>
    <w:rsid w:val="0035193B"/>
    <w:rsid w:val="00351B00"/>
    <w:rsid w:val="003536CA"/>
    <w:rsid w:val="00354433"/>
    <w:rsid w:val="0035634B"/>
    <w:rsid w:val="00360191"/>
    <w:rsid w:val="0036048A"/>
    <w:rsid w:val="00360E69"/>
    <w:rsid w:val="003622DC"/>
    <w:rsid w:val="003753FF"/>
    <w:rsid w:val="00381D0A"/>
    <w:rsid w:val="00383F26"/>
    <w:rsid w:val="00384A0B"/>
    <w:rsid w:val="00384B15"/>
    <w:rsid w:val="0038729F"/>
    <w:rsid w:val="00387682"/>
    <w:rsid w:val="00391AFE"/>
    <w:rsid w:val="00392607"/>
    <w:rsid w:val="003A0BCB"/>
    <w:rsid w:val="003A226D"/>
    <w:rsid w:val="003A30BD"/>
    <w:rsid w:val="003A6ACB"/>
    <w:rsid w:val="003B1AB9"/>
    <w:rsid w:val="003B1EB5"/>
    <w:rsid w:val="003B4ACF"/>
    <w:rsid w:val="003B66FF"/>
    <w:rsid w:val="003C16D2"/>
    <w:rsid w:val="003C241D"/>
    <w:rsid w:val="003C2CAC"/>
    <w:rsid w:val="003C38E3"/>
    <w:rsid w:val="003C5D24"/>
    <w:rsid w:val="003C5EB7"/>
    <w:rsid w:val="003C5FF8"/>
    <w:rsid w:val="003D4B0A"/>
    <w:rsid w:val="003D4D4A"/>
    <w:rsid w:val="003E77D3"/>
    <w:rsid w:val="003F12C9"/>
    <w:rsid w:val="003F45A3"/>
    <w:rsid w:val="003F4792"/>
    <w:rsid w:val="00401974"/>
    <w:rsid w:val="00402530"/>
    <w:rsid w:val="004037B2"/>
    <w:rsid w:val="00406D80"/>
    <w:rsid w:val="00410055"/>
    <w:rsid w:val="00414563"/>
    <w:rsid w:val="004145ED"/>
    <w:rsid w:val="00432055"/>
    <w:rsid w:val="00433626"/>
    <w:rsid w:val="004369CD"/>
    <w:rsid w:val="00437678"/>
    <w:rsid w:val="00447B41"/>
    <w:rsid w:val="00447DE5"/>
    <w:rsid w:val="004526A0"/>
    <w:rsid w:val="004530C4"/>
    <w:rsid w:val="004544BE"/>
    <w:rsid w:val="0045610B"/>
    <w:rsid w:val="00456D20"/>
    <w:rsid w:val="00456FF7"/>
    <w:rsid w:val="0046114E"/>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E6759"/>
    <w:rsid w:val="004F050A"/>
    <w:rsid w:val="004F07FC"/>
    <w:rsid w:val="004F19FC"/>
    <w:rsid w:val="004F4182"/>
    <w:rsid w:val="004F4D0C"/>
    <w:rsid w:val="004F5C4B"/>
    <w:rsid w:val="00501D8B"/>
    <w:rsid w:val="00506D5A"/>
    <w:rsid w:val="00510132"/>
    <w:rsid w:val="00511874"/>
    <w:rsid w:val="00514475"/>
    <w:rsid w:val="00517DE6"/>
    <w:rsid w:val="00520F68"/>
    <w:rsid w:val="005248B7"/>
    <w:rsid w:val="00532AD0"/>
    <w:rsid w:val="00532EB8"/>
    <w:rsid w:val="005342C4"/>
    <w:rsid w:val="00550962"/>
    <w:rsid w:val="005533CF"/>
    <w:rsid w:val="00554577"/>
    <w:rsid w:val="00554E9B"/>
    <w:rsid w:val="00561DE9"/>
    <w:rsid w:val="00562BC8"/>
    <w:rsid w:val="005639A4"/>
    <w:rsid w:val="00566930"/>
    <w:rsid w:val="00572C31"/>
    <w:rsid w:val="005730C8"/>
    <w:rsid w:val="00574749"/>
    <w:rsid w:val="00583B1E"/>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2C60"/>
    <w:rsid w:val="006030D8"/>
    <w:rsid w:val="006034EF"/>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40740"/>
    <w:rsid w:val="0064411C"/>
    <w:rsid w:val="006447CF"/>
    <w:rsid w:val="00646640"/>
    <w:rsid w:val="006479B1"/>
    <w:rsid w:val="006513FA"/>
    <w:rsid w:val="00652FFB"/>
    <w:rsid w:val="00653132"/>
    <w:rsid w:val="006617DF"/>
    <w:rsid w:val="00674662"/>
    <w:rsid w:val="00676352"/>
    <w:rsid w:val="0068036B"/>
    <w:rsid w:val="00680788"/>
    <w:rsid w:val="00680872"/>
    <w:rsid w:val="00682813"/>
    <w:rsid w:val="00682EF8"/>
    <w:rsid w:val="00683760"/>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47BE"/>
    <w:rsid w:val="006F7864"/>
    <w:rsid w:val="00705B7D"/>
    <w:rsid w:val="007064DA"/>
    <w:rsid w:val="00711A25"/>
    <w:rsid w:val="00713616"/>
    <w:rsid w:val="007146B7"/>
    <w:rsid w:val="00717908"/>
    <w:rsid w:val="00721224"/>
    <w:rsid w:val="007228FF"/>
    <w:rsid w:val="00730A36"/>
    <w:rsid w:val="007347F7"/>
    <w:rsid w:val="007352D2"/>
    <w:rsid w:val="00737B48"/>
    <w:rsid w:val="00747472"/>
    <w:rsid w:val="00747E5C"/>
    <w:rsid w:val="00751555"/>
    <w:rsid w:val="0075159D"/>
    <w:rsid w:val="00752FE9"/>
    <w:rsid w:val="007536ED"/>
    <w:rsid w:val="007544B7"/>
    <w:rsid w:val="00760124"/>
    <w:rsid w:val="00762221"/>
    <w:rsid w:val="007626E9"/>
    <w:rsid w:val="00774351"/>
    <w:rsid w:val="00780229"/>
    <w:rsid w:val="0078422D"/>
    <w:rsid w:val="00786F8E"/>
    <w:rsid w:val="007875DA"/>
    <w:rsid w:val="00790242"/>
    <w:rsid w:val="007904CF"/>
    <w:rsid w:val="007917F3"/>
    <w:rsid w:val="00792F69"/>
    <w:rsid w:val="00795D3C"/>
    <w:rsid w:val="007A6A99"/>
    <w:rsid w:val="007B0821"/>
    <w:rsid w:val="007B0F1A"/>
    <w:rsid w:val="007B1A97"/>
    <w:rsid w:val="007B2810"/>
    <w:rsid w:val="007B35DC"/>
    <w:rsid w:val="007B40BF"/>
    <w:rsid w:val="007C26ED"/>
    <w:rsid w:val="007C39B0"/>
    <w:rsid w:val="007C6434"/>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55FD"/>
    <w:rsid w:val="00872E99"/>
    <w:rsid w:val="00884578"/>
    <w:rsid w:val="00884A34"/>
    <w:rsid w:val="0089132D"/>
    <w:rsid w:val="00891395"/>
    <w:rsid w:val="008935D3"/>
    <w:rsid w:val="00897983"/>
    <w:rsid w:val="00897EA7"/>
    <w:rsid w:val="008A19CC"/>
    <w:rsid w:val="008A2659"/>
    <w:rsid w:val="008B0815"/>
    <w:rsid w:val="008B604A"/>
    <w:rsid w:val="008C0591"/>
    <w:rsid w:val="008C24D2"/>
    <w:rsid w:val="008C6249"/>
    <w:rsid w:val="008D2B80"/>
    <w:rsid w:val="008D3858"/>
    <w:rsid w:val="008D3FBE"/>
    <w:rsid w:val="008E019B"/>
    <w:rsid w:val="008E0392"/>
    <w:rsid w:val="008E217C"/>
    <w:rsid w:val="008E33FC"/>
    <w:rsid w:val="008E3E57"/>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0B8"/>
    <w:rsid w:val="009821D2"/>
    <w:rsid w:val="0098275C"/>
    <w:rsid w:val="00987E9C"/>
    <w:rsid w:val="009903C8"/>
    <w:rsid w:val="00991D43"/>
    <w:rsid w:val="00993B78"/>
    <w:rsid w:val="00996D97"/>
    <w:rsid w:val="009A09C6"/>
    <w:rsid w:val="009A2425"/>
    <w:rsid w:val="009A48C4"/>
    <w:rsid w:val="009A48E6"/>
    <w:rsid w:val="009B07C6"/>
    <w:rsid w:val="009B1F5D"/>
    <w:rsid w:val="009B34ED"/>
    <w:rsid w:val="009B52A4"/>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4A2E"/>
    <w:rsid w:val="00A17144"/>
    <w:rsid w:val="00A23055"/>
    <w:rsid w:val="00A2751A"/>
    <w:rsid w:val="00A302AC"/>
    <w:rsid w:val="00A33E81"/>
    <w:rsid w:val="00A34FDE"/>
    <w:rsid w:val="00A40517"/>
    <w:rsid w:val="00A41FEE"/>
    <w:rsid w:val="00A55EDA"/>
    <w:rsid w:val="00A57C67"/>
    <w:rsid w:val="00A63726"/>
    <w:rsid w:val="00A65394"/>
    <w:rsid w:val="00A66B6D"/>
    <w:rsid w:val="00A71772"/>
    <w:rsid w:val="00A73AC6"/>
    <w:rsid w:val="00A75DF8"/>
    <w:rsid w:val="00A82709"/>
    <w:rsid w:val="00A842DB"/>
    <w:rsid w:val="00A87216"/>
    <w:rsid w:val="00A968A8"/>
    <w:rsid w:val="00A97ADC"/>
    <w:rsid w:val="00AA0110"/>
    <w:rsid w:val="00AA2C54"/>
    <w:rsid w:val="00AA3BB2"/>
    <w:rsid w:val="00AA5030"/>
    <w:rsid w:val="00AA6AD2"/>
    <w:rsid w:val="00AA7F6B"/>
    <w:rsid w:val="00AB04B6"/>
    <w:rsid w:val="00AB658C"/>
    <w:rsid w:val="00AB73D4"/>
    <w:rsid w:val="00AB76A3"/>
    <w:rsid w:val="00AC2C9F"/>
    <w:rsid w:val="00AD1A94"/>
    <w:rsid w:val="00AD65D7"/>
    <w:rsid w:val="00AD6BD2"/>
    <w:rsid w:val="00AD7B45"/>
    <w:rsid w:val="00AE3861"/>
    <w:rsid w:val="00AE4DE8"/>
    <w:rsid w:val="00AE68BC"/>
    <w:rsid w:val="00AF1EEF"/>
    <w:rsid w:val="00B0334E"/>
    <w:rsid w:val="00B041DD"/>
    <w:rsid w:val="00B05730"/>
    <w:rsid w:val="00B11B3F"/>
    <w:rsid w:val="00B14518"/>
    <w:rsid w:val="00B14902"/>
    <w:rsid w:val="00B21635"/>
    <w:rsid w:val="00B26BE6"/>
    <w:rsid w:val="00B3625C"/>
    <w:rsid w:val="00B36E6A"/>
    <w:rsid w:val="00B37C10"/>
    <w:rsid w:val="00B43CE5"/>
    <w:rsid w:val="00B46B7B"/>
    <w:rsid w:val="00B51687"/>
    <w:rsid w:val="00B52A02"/>
    <w:rsid w:val="00B554E6"/>
    <w:rsid w:val="00B55560"/>
    <w:rsid w:val="00B557DB"/>
    <w:rsid w:val="00B624DB"/>
    <w:rsid w:val="00B655D8"/>
    <w:rsid w:val="00B71B7C"/>
    <w:rsid w:val="00B73C06"/>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02FD7"/>
    <w:rsid w:val="00C1070B"/>
    <w:rsid w:val="00C1247E"/>
    <w:rsid w:val="00C15281"/>
    <w:rsid w:val="00C211D9"/>
    <w:rsid w:val="00C2130E"/>
    <w:rsid w:val="00C21629"/>
    <w:rsid w:val="00C250FC"/>
    <w:rsid w:val="00C25198"/>
    <w:rsid w:val="00C30C98"/>
    <w:rsid w:val="00C349D6"/>
    <w:rsid w:val="00C36352"/>
    <w:rsid w:val="00C373D8"/>
    <w:rsid w:val="00C40911"/>
    <w:rsid w:val="00C41C4C"/>
    <w:rsid w:val="00C43A96"/>
    <w:rsid w:val="00C448E5"/>
    <w:rsid w:val="00C507D6"/>
    <w:rsid w:val="00C50A92"/>
    <w:rsid w:val="00C51F4A"/>
    <w:rsid w:val="00C5208F"/>
    <w:rsid w:val="00C53C1A"/>
    <w:rsid w:val="00C56DD8"/>
    <w:rsid w:val="00C5740F"/>
    <w:rsid w:val="00C5760A"/>
    <w:rsid w:val="00C62EBF"/>
    <w:rsid w:val="00C63404"/>
    <w:rsid w:val="00C6393E"/>
    <w:rsid w:val="00C63E1E"/>
    <w:rsid w:val="00C65455"/>
    <w:rsid w:val="00C672E0"/>
    <w:rsid w:val="00C70865"/>
    <w:rsid w:val="00C715DC"/>
    <w:rsid w:val="00C77B57"/>
    <w:rsid w:val="00C81C16"/>
    <w:rsid w:val="00C82994"/>
    <w:rsid w:val="00C866D1"/>
    <w:rsid w:val="00C913FC"/>
    <w:rsid w:val="00C926B6"/>
    <w:rsid w:val="00C96EB2"/>
    <w:rsid w:val="00C97687"/>
    <w:rsid w:val="00CA03D0"/>
    <w:rsid w:val="00CA03F7"/>
    <w:rsid w:val="00CA0642"/>
    <w:rsid w:val="00CA2A1A"/>
    <w:rsid w:val="00CA45C4"/>
    <w:rsid w:val="00CA5432"/>
    <w:rsid w:val="00CA56B6"/>
    <w:rsid w:val="00CB1911"/>
    <w:rsid w:val="00CB20D4"/>
    <w:rsid w:val="00CB420D"/>
    <w:rsid w:val="00CB44AC"/>
    <w:rsid w:val="00CB791C"/>
    <w:rsid w:val="00CB7F81"/>
    <w:rsid w:val="00CC0B70"/>
    <w:rsid w:val="00CC352E"/>
    <w:rsid w:val="00CD0988"/>
    <w:rsid w:val="00CD4541"/>
    <w:rsid w:val="00CD6EF7"/>
    <w:rsid w:val="00CE2A72"/>
    <w:rsid w:val="00CE32A6"/>
    <w:rsid w:val="00CE44E7"/>
    <w:rsid w:val="00CE4E1E"/>
    <w:rsid w:val="00CE5242"/>
    <w:rsid w:val="00CF1C04"/>
    <w:rsid w:val="00D00834"/>
    <w:rsid w:val="00D03837"/>
    <w:rsid w:val="00D05DAB"/>
    <w:rsid w:val="00D1062A"/>
    <w:rsid w:val="00D10BEF"/>
    <w:rsid w:val="00D16D0F"/>
    <w:rsid w:val="00D20005"/>
    <w:rsid w:val="00D27BC1"/>
    <w:rsid w:val="00D35727"/>
    <w:rsid w:val="00D424A7"/>
    <w:rsid w:val="00D45527"/>
    <w:rsid w:val="00D4679A"/>
    <w:rsid w:val="00D5318A"/>
    <w:rsid w:val="00D5341F"/>
    <w:rsid w:val="00D54847"/>
    <w:rsid w:val="00D54B6E"/>
    <w:rsid w:val="00D60885"/>
    <w:rsid w:val="00D729E5"/>
    <w:rsid w:val="00D746C4"/>
    <w:rsid w:val="00D758CB"/>
    <w:rsid w:val="00D77B5F"/>
    <w:rsid w:val="00D8065A"/>
    <w:rsid w:val="00D936FE"/>
    <w:rsid w:val="00D9399F"/>
    <w:rsid w:val="00D94C5C"/>
    <w:rsid w:val="00D956B4"/>
    <w:rsid w:val="00D96D30"/>
    <w:rsid w:val="00DA1030"/>
    <w:rsid w:val="00DA3E23"/>
    <w:rsid w:val="00DB0D37"/>
    <w:rsid w:val="00DB0E4F"/>
    <w:rsid w:val="00DB61AB"/>
    <w:rsid w:val="00DC3EB7"/>
    <w:rsid w:val="00DC475C"/>
    <w:rsid w:val="00DC6653"/>
    <w:rsid w:val="00DD0CC8"/>
    <w:rsid w:val="00DD16ED"/>
    <w:rsid w:val="00DE0342"/>
    <w:rsid w:val="00DE134C"/>
    <w:rsid w:val="00DE6C8B"/>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75F6"/>
    <w:rsid w:val="00E37BA3"/>
    <w:rsid w:val="00E37DAE"/>
    <w:rsid w:val="00E441A1"/>
    <w:rsid w:val="00E4523A"/>
    <w:rsid w:val="00E55E65"/>
    <w:rsid w:val="00E624F0"/>
    <w:rsid w:val="00E63B77"/>
    <w:rsid w:val="00E7272F"/>
    <w:rsid w:val="00E72CF1"/>
    <w:rsid w:val="00E861C1"/>
    <w:rsid w:val="00E86C1D"/>
    <w:rsid w:val="00E93D83"/>
    <w:rsid w:val="00E94B43"/>
    <w:rsid w:val="00E96EDC"/>
    <w:rsid w:val="00E9736D"/>
    <w:rsid w:val="00EA16A2"/>
    <w:rsid w:val="00EA4158"/>
    <w:rsid w:val="00EA5D35"/>
    <w:rsid w:val="00EB44FF"/>
    <w:rsid w:val="00EC0AC1"/>
    <w:rsid w:val="00EE13F5"/>
    <w:rsid w:val="00EE29D5"/>
    <w:rsid w:val="00EE3BB8"/>
    <w:rsid w:val="00EE55CD"/>
    <w:rsid w:val="00EF1B62"/>
    <w:rsid w:val="00EF3825"/>
    <w:rsid w:val="00EF781A"/>
    <w:rsid w:val="00EF7C48"/>
    <w:rsid w:val="00F01310"/>
    <w:rsid w:val="00F22790"/>
    <w:rsid w:val="00F2305C"/>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E56D9"/>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A7D"/>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AF9F-104F-46E6-B28B-ACFC6B81650F}">
  <ds:schemaRefs>
    <ds:schemaRef ds:uri="eeba49f0-6d28-4e2f-88e9-1cd09e0a2e53"/>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df0ebe30-2236-4b4f-b8dd-3649dd200aa7"/>
    <ds:schemaRef ds:uri="http://www.w3.org/XML/1998/namespace"/>
  </ds:schemaRefs>
</ds:datastoreItem>
</file>

<file path=customXml/itemProps2.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4.xml><?xml version="1.0" encoding="utf-8"?>
<ds:datastoreItem xmlns:ds="http://schemas.openxmlformats.org/officeDocument/2006/customXml" ds:itemID="{41D4846D-DAEF-4CEC-B770-93B834B4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1141</Words>
  <Characters>8202</Characters>
  <Application>Microsoft Office Word</Application>
  <DocSecurity>0</DocSecurity>
  <Lines>68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Aušra Pagodinienė</cp:lastModifiedBy>
  <cp:revision>4</cp:revision>
  <dcterms:created xsi:type="dcterms:W3CDTF">2025-03-21T10:30:00Z</dcterms:created>
  <dcterms:modified xsi:type="dcterms:W3CDTF">2025-04-07T08:20:00Z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